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eastAsia="Times New Roman" w:cs="Times New Roman"/>
          <w:b/>
          <w:bCs/>
          <w:sz w:val="40"/>
          <w:szCs w:val="40"/>
          <w:u w:val="none"/>
        </w:rPr>
        <w:t xml:space="preserve">   </w:t>
      </w:r>
      <w:r>
        <w:rPr>
          <w:b/>
          <w:bCs/>
          <w:sz w:val="32"/>
          <w:szCs w:val="32"/>
          <w:u w:val="none"/>
        </w:rPr>
        <w:t>ZMLUVA O NÁJME NEBYTOVÝCH PRIESTOROV</w:t>
      </w:r>
      <w:r>
        <w:rPr>
          <w:rFonts w:eastAsia="Times New Roman" w:cs="Times New Roman"/>
          <w:b/>
          <w:bCs/>
          <w:sz w:val="32"/>
          <w:szCs w:val="32"/>
          <w:u w:val="none"/>
        </w:rPr>
        <w:t xml:space="preserve"> č</w:t>
      </w:r>
      <w:r>
        <w:rPr>
          <w:b/>
          <w:bCs/>
          <w:sz w:val="32"/>
          <w:szCs w:val="32"/>
          <w:u w:val="none"/>
        </w:rPr>
        <w:t>. 322/2020</w:t>
      </w:r>
    </w:p>
    <w:p>
      <w:pPr>
        <w:pStyle w:val="Normal"/>
        <w:bidi w:val="0"/>
        <w:jc w:val="left"/>
        <w:rPr/>
      </w:pPr>
      <w:r>
        <w:rPr>
          <w:rFonts w:eastAsia="Times New Roman" w:cs="Times New Roman"/>
          <w:b/>
          <w:bCs/>
          <w:sz w:val="32"/>
          <w:szCs w:val="32"/>
          <w:u w:val="none"/>
        </w:rPr>
        <w:t xml:space="preserve">                                     </w:t>
      </w:r>
      <w:r>
        <w:rPr>
          <w:b w:val="false"/>
          <w:bCs w:val="false"/>
          <w:sz w:val="24"/>
          <w:szCs w:val="24"/>
          <w:u w:val="none"/>
        </w:rPr>
        <w:t>( v ďalšom texte len „zmluva“ )</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Zmluvné strany  :</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bCs/>
          <w:sz w:val="24"/>
          <w:szCs w:val="24"/>
        </w:rPr>
        <w:t xml:space="preserve">Prenajímateľ :       </w:t>
      </w:r>
      <w:r>
        <w:rPr>
          <w:b w:val="false"/>
          <w:bCs w:val="false"/>
          <w:sz w:val="24"/>
          <w:szCs w:val="24"/>
        </w:rPr>
        <w:t>správca nehnuteľnosti</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 xml:space="preserve">Názov správcu :       </w:t>
      </w:r>
      <w:r>
        <w:rPr>
          <w:b/>
          <w:bCs/>
          <w:sz w:val="24"/>
          <w:szCs w:val="24"/>
        </w:rPr>
        <w:t>Centrum sociálnych služieb STRANÍK</w:t>
      </w:r>
    </w:p>
    <w:p>
      <w:pPr>
        <w:pStyle w:val="Normal"/>
        <w:bidi w:val="0"/>
        <w:jc w:val="left"/>
        <w:rPr/>
      </w:pPr>
      <w:r>
        <w:rPr/>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ďalej len ,,prenajímateľ “ v príslušnom gramatickom tvare /</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Sídlo :                       Na Straník 335/24, 010 03  Žilina</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Zastúpený   :             Mgr. Jozef Bukový, riaditeľ</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IČO :                         00647675</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b w:val="false"/>
          <w:b w:val="false"/>
          <w:bCs w:val="false"/>
          <w:sz w:val="24"/>
          <w:szCs w:val="24"/>
        </w:rPr>
      </w:pPr>
      <w:r>
        <w:rPr>
          <w:b w:val="false"/>
          <w:bCs w:val="false"/>
          <w:sz w:val="24"/>
          <w:szCs w:val="24"/>
        </w:rPr>
        <w:t>DIČ :                         2020689286</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Bankové spojenie :   ……………………………….</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IBAN :                      ……………………………….</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organizácia v zriaďovateľskej pôsobnosti Žilinského samosprávneho kraja  / ďalej len „ ŽSK „ /</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4"/>
          <w:szCs w:val="24"/>
        </w:rPr>
      </w:pPr>
      <w:r>
        <w:rPr>
          <w:b/>
          <w:bCs/>
          <w:sz w:val="24"/>
          <w:szCs w:val="24"/>
        </w:rPr>
        <w:t>a</w:t>
      </w:r>
    </w:p>
    <w:p>
      <w:pPr>
        <w:pStyle w:val="Normal"/>
        <w:bidi w:val="0"/>
        <w:jc w:val="left"/>
        <w:rPr>
          <w:b/>
          <w:b/>
          <w:bCs/>
          <w:sz w:val="24"/>
          <w:szCs w:val="24"/>
        </w:rPr>
      </w:pPr>
      <w:r>
        <w:rPr>
          <w:b/>
          <w:bCs/>
          <w:sz w:val="24"/>
          <w:szCs w:val="24"/>
        </w:rPr>
      </w:r>
    </w:p>
    <w:p>
      <w:pPr>
        <w:pStyle w:val="Normal"/>
        <w:bidi w:val="0"/>
        <w:jc w:val="left"/>
        <w:rPr>
          <w:b/>
          <w:b/>
          <w:bCs/>
          <w:sz w:val="24"/>
          <w:szCs w:val="24"/>
        </w:rPr>
      </w:pPr>
      <w:r>
        <w:rPr>
          <w:b/>
          <w:bCs/>
          <w:sz w:val="24"/>
          <w:szCs w:val="24"/>
        </w:rPr>
        <w:t>Nájomca :</w:t>
      </w:r>
    </w:p>
    <w:p>
      <w:pPr>
        <w:pStyle w:val="Normal"/>
        <w:bidi w:val="0"/>
        <w:jc w:val="left"/>
        <w:rPr>
          <w:b/>
          <w:b/>
          <w:bCs/>
          <w:sz w:val="24"/>
          <w:szCs w:val="24"/>
        </w:rPr>
      </w:pPr>
      <w:r>
        <w:rPr>
          <w:b/>
          <w:bCs/>
          <w:sz w:val="24"/>
          <w:szCs w:val="24"/>
        </w:rPr>
      </w:r>
    </w:p>
    <w:p>
      <w:pPr>
        <w:pStyle w:val="Normal"/>
        <w:bidi w:val="0"/>
        <w:jc w:val="left"/>
        <w:rPr/>
      </w:pPr>
      <w:r>
        <w:rPr>
          <w:b w:val="false"/>
          <w:bCs w:val="false"/>
          <w:sz w:val="24"/>
          <w:szCs w:val="24"/>
        </w:rPr>
        <w:t xml:space="preserve">Obchodné meno :     </w:t>
      </w:r>
      <w:r>
        <w:rPr>
          <w:b/>
          <w:bCs/>
          <w:sz w:val="24"/>
          <w:szCs w:val="24"/>
        </w:rPr>
        <w:t>RK – TRADE, s. r. o.</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Sídlo :                       Kostolná č. 933/16, Teplička nad Váhom</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Zastúpený :               Ing. Pavol Kolenčík</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IČO :                         36692484             DIČ : 2022263023</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 ďalej len ,, nájomca “ v príslušnom gramatickom tvare /</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 prenajímateľ a nájomca spolu ďalej aj ako „ zmluvné strany „ v príslušnom gramatickom tvare /</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 xml:space="preserve">uzatvárajú podľa zákona č. 116/1990 Zb. o nájme a podnájme nebytových priestorov v znení </w:t>
      </w:r>
    </w:p>
    <w:p>
      <w:pPr>
        <w:pStyle w:val="Normal"/>
        <w:bidi w:val="0"/>
        <w:jc w:val="left"/>
        <w:rPr>
          <w:b w:val="false"/>
          <w:b w:val="false"/>
          <w:bCs w:val="false"/>
          <w:sz w:val="24"/>
          <w:szCs w:val="24"/>
        </w:rPr>
      </w:pPr>
      <w:r>
        <w:rPr>
          <w:b w:val="false"/>
          <w:bCs w:val="false"/>
          <w:sz w:val="24"/>
          <w:szCs w:val="24"/>
        </w:rPr>
        <w:t>neskorších predpisov, Zákona č. 446/2001 Z. z. o majetku vyšších územných celkov v znení neskorších predpisov a Zásad hospodárenia a nakladania s majetkom Žilinského samosprávneho kraja v znení neskorších dodatkov</w:t>
      </w:r>
    </w:p>
    <w:p>
      <w:pPr>
        <w:pStyle w:val="Normal"/>
        <w:bidi w:val="0"/>
        <w:jc w:val="left"/>
        <w:rPr>
          <w:b/>
          <w:b/>
          <w:bCs/>
          <w:sz w:val="24"/>
          <w:szCs w:val="24"/>
        </w:rPr>
      </w:pPr>
      <w:r>
        <w:rPr>
          <w:b/>
          <w:bCs/>
          <w:sz w:val="24"/>
          <w:szCs w:val="24"/>
        </w:rPr>
      </w:r>
    </w:p>
    <w:p>
      <w:pPr>
        <w:pStyle w:val="Normal"/>
        <w:bidi w:val="0"/>
        <w:jc w:val="left"/>
        <w:rPr/>
      </w:pPr>
      <w:r>
        <w:rPr>
          <w:rFonts w:eastAsia="Times New Roman" w:cs="Times New Roman"/>
          <w:b w:val="false"/>
          <w:bCs w:val="false"/>
          <w:sz w:val="24"/>
          <w:szCs w:val="24"/>
        </w:rPr>
        <w:t xml:space="preserve">                              </w:t>
      </w:r>
      <w:r>
        <w:rPr>
          <w:b w:val="false"/>
          <w:bCs w:val="false"/>
          <w:sz w:val="30"/>
          <w:szCs w:val="30"/>
        </w:rPr>
        <w:t>zmluvu o nájme nebytových priestorov</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s nasledovným obsahom :</w:t>
      </w:r>
    </w:p>
    <w:p>
      <w:pPr>
        <w:pStyle w:val="Normal"/>
        <w:bidi w:val="0"/>
        <w:jc w:val="left"/>
        <w:rPr>
          <w:b w:val="false"/>
          <w:b w:val="false"/>
          <w:bCs w:val="false"/>
          <w:sz w:val="24"/>
          <w:szCs w:val="24"/>
        </w:rPr>
      </w:pPr>
      <w:r>
        <w:rPr>
          <w:b w:val="false"/>
          <w:bCs w:val="false"/>
          <w:sz w:val="24"/>
          <w:szCs w:val="24"/>
        </w:rPr>
      </w:r>
    </w:p>
    <w:p>
      <w:pPr>
        <w:pStyle w:val="Normal"/>
        <w:bidi w:val="0"/>
        <w:jc w:val="center"/>
        <w:rPr/>
      </w:pPr>
      <w:r>
        <w:rPr>
          <w:b w:val="false"/>
          <w:bCs w:val="false"/>
          <w:sz w:val="24"/>
          <w:szCs w:val="24"/>
        </w:rPr>
        <w:t>1/7</w:t>
      </w:r>
      <w:r>
        <w:rPr>
          <w:b/>
          <w:bCs/>
          <w:sz w:val="30"/>
          <w:szCs w:val="30"/>
        </w:rPr>
        <w:t xml:space="preserve">  </w:t>
      </w:r>
    </w:p>
    <w:p>
      <w:pPr>
        <w:pStyle w:val="Normal"/>
        <w:bidi w:val="0"/>
        <w:jc w:val="left"/>
        <w:rPr>
          <w:rFonts w:eastAsia="Times New Roman" w:cs="Times New Roman"/>
          <w:b/>
          <w:b/>
          <w:bCs/>
          <w:sz w:val="30"/>
          <w:szCs w:val="30"/>
        </w:rPr>
      </w:pPr>
      <w:r>
        <w:rPr>
          <w:rFonts w:eastAsia="Times New Roman" w:cs="Times New Roman"/>
          <w:b/>
          <w:bCs/>
          <w:sz w:val="30"/>
          <w:szCs w:val="30"/>
        </w:rPr>
        <w:t xml:space="preserve">                                                       </w:t>
      </w:r>
    </w:p>
    <w:p>
      <w:pPr>
        <w:pStyle w:val="Normal"/>
        <w:bidi w:val="0"/>
        <w:jc w:val="left"/>
        <w:rPr/>
      </w:pPr>
      <w:r>
        <w:rPr>
          <w:rFonts w:eastAsia="Times New Roman" w:cs="Times New Roman"/>
          <w:b/>
          <w:bCs/>
          <w:sz w:val="30"/>
          <w:szCs w:val="30"/>
        </w:rPr>
        <w:t xml:space="preserve">                                                        </w:t>
      </w:r>
      <w:r>
        <w:rPr>
          <w:b/>
          <w:bCs/>
          <w:sz w:val="30"/>
          <w:szCs w:val="30"/>
        </w:rPr>
        <w:t>I.</w:t>
      </w:r>
    </w:p>
    <w:p>
      <w:pPr>
        <w:pStyle w:val="Normal"/>
        <w:bidi w:val="0"/>
        <w:jc w:val="left"/>
        <w:rPr/>
      </w:pPr>
      <w:r>
        <w:rPr>
          <w:rFonts w:eastAsia="Times New Roman" w:cs="Times New Roman"/>
          <w:b/>
          <w:bCs/>
          <w:sz w:val="24"/>
          <w:szCs w:val="24"/>
        </w:rPr>
        <w:t xml:space="preserve">                                                    </w:t>
      </w:r>
      <w:r>
        <w:rPr>
          <w:b/>
          <w:bCs/>
          <w:sz w:val="24"/>
          <w:szCs w:val="24"/>
        </w:rPr>
        <w:t xml:space="preserve">Úvodné ustanovenia                                                             </w:t>
      </w:r>
    </w:p>
    <w:p>
      <w:pPr>
        <w:pStyle w:val="Normal"/>
        <w:bidi w:val="0"/>
        <w:jc w:val="left"/>
        <w:rPr>
          <w:b/>
          <w:b/>
          <w:bCs/>
          <w:sz w:val="30"/>
          <w:szCs w:val="30"/>
        </w:rPr>
      </w:pPr>
      <w:r>
        <w:rPr>
          <w:b/>
          <w:bCs/>
          <w:sz w:val="30"/>
          <w:szCs w:val="30"/>
        </w:rPr>
      </w:r>
    </w:p>
    <w:p>
      <w:pPr>
        <w:pStyle w:val="Normal"/>
        <w:bidi w:val="0"/>
        <w:jc w:val="left"/>
        <w:rPr/>
      </w:pPr>
      <w:r>
        <w:rPr>
          <w:b/>
          <w:bCs/>
          <w:sz w:val="24"/>
          <w:szCs w:val="24"/>
        </w:rPr>
        <w:t xml:space="preserve">1.  </w:t>
      </w:r>
      <w:r>
        <w:rPr>
          <w:b w:val="false"/>
          <w:bCs w:val="false"/>
          <w:sz w:val="24"/>
          <w:szCs w:val="24"/>
        </w:rPr>
        <w:t>Žilinský samosprávny kraj ( ďalej len „ŽSK“) je vlastníkom budovy hangára – skladu</w:t>
      </w:r>
    </w:p>
    <w:p>
      <w:pPr>
        <w:pStyle w:val="Normal"/>
        <w:bidi w:val="0"/>
        <w:jc w:val="left"/>
        <w:rPr/>
      </w:pPr>
      <w:r>
        <w:rPr>
          <w:rFonts w:eastAsia="Times New Roman" w:cs="Times New Roman"/>
          <w:b w:val="false"/>
          <w:bCs w:val="false"/>
          <w:sz w:val="24"/>
          <w:szCs w:val="24"/>
        </w:rPr>
        <w:t xml:space="preserve">     </w:t>
      </w:r>
      <w:r>
        <w:rPr>
          <w:rFonts w:eastAsia="Lucida Sans Unicode" w:cs="Mangal"/>
          <w:b w:val="false"/>
          <w:bCs w:val="false"/>
          <w:sz w:val="24"/>
          <w:szCs w:val="24"/>
        </w:rPr>
        <w:t>nachádzajúceho sa na pozemku parc. KN-C č. 4274/3 o výmere</w:t>
      </w:r>
      <w:r>
        <w:rPr>
          <w:rFonts w:eastAsia="Lucida Sans Unicode" w:cs="Mangal"/>
          <w:b/>
          <w:bCs/>
          <w:sz w:val="24"/>
          <w:szCs w:val="24"/>
        </w:rPr>
        <w:t xml:space="preserve"> </w:t>
      </w:r>
      <w:r>
        <w:rPr>
          <w:rFonts w:eastAsia="Lucida Sans Unicode" w:cs="Mangal"/>
          <w:b w:val="false"/>
          <w:bCs w:val="false"/>
          <w:sz w:val="24"/>
          <w:szCs w:val="24"/>
        </w:rPr>
        <w:t>777 m</w:t>
      </w:r>
      <w:r>
        <w:rPr>
          <w:rFonts w:eastAsia="Lucida Sans Unicode" w:cs="Times New Roman" w:ascii="Times New Roman" w:hAnsi="Times New Roman"/>
          <w:b w:val="false"/>
          <w:bCs w:val="false"/>
          <w:sz w:val="24"/>
          <w:szCs w:val="24"/>
        </w:rPr>
        <w:t xml:space="preserve">², druh pozemku : </w:t>
      </w:r>
    </w:p>
    <w:p>
      <w:pPr>
        <w:pStyle w:val="Normal"/>
        <w:bidi w:val="0"/>
        <w:jc w:val="left"/>
        <w:rPr/>
      </w:pPr>
      <w:r>
        <w:rPr>
          <w:rFonts w:eastAsia="Times New Roman" w:cs="Times New Roman" w:ascii="Times New Roman" w:hAnsi="Times New Roman"/>
          <w:b w:val="false"/>
          <w:bCs w:val="false"/>
          <w:sz w:val="24"/>
          <w:szCs w:val="24"/>
        </w:rPr>
        <w:t xml:space="preserve">     </w:t>
      </w:r>
      <w:r>
        <w:rPr>
          <w:rFonts w:eastAsia="Lucida Sans Unicode" w:cs="Times New Roman" w:ascii="Times New Roman" w:hAnsi="Times New Roman"/>
          <w:b w:val="false"/>
          <w:bCs w:val="false"/>
          <w:sz w:val="24"/>
          <w:szCs w:val="24"/>
        </w:rPr>
        <w:t xml:space="preserve">zastavané plochy a nádvoria, </w:t>
      </w:r>
      <w:r>
        <w:rPr>
          <w:rFonts w:eastAsia="Lucida Sans Unicode" w:cs="Mangal"/>
          <w:b w:val="false"/>
          <w:bCs w:val="false"/>
          <w:sz w:val="24"/>
          <w:szCs w:val="24"/>
        </w:rPr>
        <w:t>v katastrálnom území Teplička nad Váhom, okres Žilina, obec</w:t>
      </w:r>
    </w:p>
    <w:p>
      <w:pPr>
        <w:pStyle w:val="Normal"/>
        <w:bidi w:val="0"/>
        <w:jc w:val="left"/>
        <w:rPr/>
      </w:pPr>
      <w:r>
        <w:rPr>
          <w:rFonts w:eastAsia="Times New Roman" w:cs="Times New Roman"/>
          <w:b w:val="false"/>
          <w:bCs w:val="false"/>
          <w:sz w:val="24"/>
          <w:szCs w:val="24"/>
        </w:rPr>
        <w:t xml:space="preserve">     </w:t>
      </w:r>
      <w:r>
        <w:rPr>
          <w:rFonts w:eastAsia="Lucida Sans Unicode" w:cs="Mangal"/>
          <w:b w:val="false"/>
          <w:bCs w:val="false"/>
          <w:sz w:val="24"/>
          <w:szCs w:val="24"/>
        </w:rPr>
        <w:t>Teplička nad Váhom, zapísaná na liste vlastníctva č. 941, ktorý je vedený Okresným úradom</w:t>
      </w:r>
    </w:p>
    <w:p>
      <w:pPr>
        <w:pStyle w:val="Normal"/>
        <w:bidi w:val="0"/>
        <w:jc w:val="left"/>
        <w:rPr/>
      </w:pPr>
      <w:r>
        <w:rPr>
          <w:rFonts w:eastAsia="Times New Roman" w:cs="Times New Roman"/>
          <w:b w:val="false"/>
          <w:bCs w:val="false"/>
          <w:sz w:val="24"/>
          <w:szCs w:val="24"/>
        </w:rPr>
        <w:t xml:space="preserve">      </w:t>
      </w:r>
      <w:r>
        <w:rPr>
          <w:rFonts w:eastAsia="Lucida Sans Unicode" w:cs="Mangal"/>
          <w:b w:val="false"/>
          <w:bCs w:val="false"/>
          <w:sz w:val="24"/>
          <w:szCs w:val="24"/>
        </w:rPr>
        <w:t xml:space="preserve">v Žiline, katastrálnym odborom.                                                     </w:t>
      </w:r>
    </w:p>
    <w:p>
      <w:pPr>
        <w:pStyle w:val="Normal"/>
        <w:bidi w:val="0"/>
        <w:jc w:val="left"/>
        <w:rPr>
          <w:rFonts w:eastAsia="Lucida Sans Unicode" w:cs="Mangal"/>
          <w:b/>
          <w:b/>
          <w:bCs/>
          <w:sz w:val="30"/>
          <w:szCs w:val="30"/>
        </w:rPr>
      </w:pPr>
      <w:r>
        <w:rPr>
          <w:rFonts w:eastAsia="Lucida Sans Unicode" w:cs="Mangal"/>
          <w:b/>
          <w:bCs/>
          <w:sz w:val="30"/>
          <w:szCs w:val="30"/>
        </w:rPr>
      </w:r>
    </w:p>
    <w:p>
      <w:pPr>
        <w:pStyle w:val="Normal"/>
        <w:bidi w:val="0"/>
        <w:jc w:val="left"/>
        <w:rPr/>
      </w:pPr>
      <w:r>
        <w:rPr>
          <w:rFonts w:eastAsia="Lucida Sans Unicode" w:cs="Mangal"/>
          <w:b/>
          <w:bCs/>
          <w:sz w:val="24"/>
          <w:szCs w:val="24"/>
        </w:rPr>
        <w:t>2</w:t>
      </w:r>
      <w:r>
        <w:rPr>
          <w:rFonts w:eastAsia="Lucida Sans Unicode" w:cs="Mangal"/>
          <w:b w:val="false"/>
          <w:bCs w:val="false"/>
          <w:sz w:val="24"/>
          <w:szCs w:val="24"/>
        </w:rPr>
        <w:t>.  Prenajímateľ je správcom nehnuteľnosti uvedenej v ods. 1 tohto článku a podľa platných Zásad</w:t>
      </w:r>
    </w:p>
    <w:p>
      <w:pPr>
        <w:pStyle w:val="Normal"/>
        <w:bidi w:val="0"/>
        <w:jc w:val="left"/>
        <w:rPr/>
      </w:pPr>
      <w:r>
        <w:rPr>
          <w:rFonts w:eastAsia="Times New Roman" w:cs="Times New Roman"/>
          <w:b w:val="false"/>
          <w:bCs w:val="false"/>
          <w:sz w:val="24"/>
          <w:szCs w:val="24"/>
        </w:rPr>
        <w:t xml:space="preserve">     </w:t>
      </w:r>
      <w:r>
        <w:rPr>
          <w:rFonts w:eastAsia="Lucida Sans Unicode" w:cs="Mangal"/>
          <w:b w:val="false"/>
          <w:bCs w:val="false"/>
          <w:sz w:val="24"/>
          <w:szCs w:val="24"/>
        </w:rPr>
        <w:t xml:space="preserve">hospodárenia a nakladania s majetkom Žilinského samosprávneho kraja je oprávnený ju alebo jej                   </w:t>
      </w:r>
    </w:p>
    <w:p>
      <w:pPr>
        <w:pStyle w:val="Normal"/>
        <w:bidi w:val="0"/>
        <w:jc w:val="left"/>
        <w:rPr/>
      </w:pPr>
      <w:r>
        <w:rPr>
          <w:rFonts w:eastAsia="Times New Roman" w:cs="Times New Roman"/>
          <w:b w:val="false"/>
          <w:bCs w:val="false"/>
          <w:sz w:val="24"/>
          <w:szCs w:val="24"/>
        </w:rPr>
        <w:t xml:space="preserve">     </w:t>
      </w:r>
      <w:r>
        <w:rPr>
          <w:rFonts w:eastAsia="Lucida Sans Unicode" w:cs="Mangal"/>
          <w:b w:val="false"/>
          <w:bCs w:val="false"/>
          <w:sz w:val="24"/>
          <w:szCs w:val="24"/>
        </w:rPr>
        <w:t>časť</w:t>
      </w:r>
      <w:r>
        <w:rPr>
          <w:rFonts w:eastAsia="Lucida Sans Unicode" w:cs="Mangal"/>
          <w:b/>
          <w:bCs/>
          <w:sz w:val="24"/>
          <w:szCs w:val="24"/>
        </w:rPr>
        <w:t xml:space="preserve"> </w:t>
      </w:r>
      <w:r>
        <w:rPr>
          <w:rFonts w:eastAsia="Lucida Sans Unicode" w:cs="Mangal"/>
          <w:b w:val="false"/>
          <w:bCs w:val="false"/>
          <w:sz w:val="24"/>
          <w:szCs w:val="24"/>
        </w:rPr>
        <w:t xml:space="preserve">prenechať do nájmu.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pPr>
      <w:r>
        <w:rPr/>
      </w:r>
    </w:p>
    <w:p>
      <w:pPr>
        <w:pStyle w:val="Normal"/>
        <w:bidi w:val="0"/>
        <w:jc w:val="left"/>
        <w:rPr/>
      </w:pPr>
      <w:r>
        <w:rPr>
          <w:rFonts w:eastAsia="Times New Roman" w:cs="Times New Roman"/>
          <w:b w:val="false"/>
          <w:bCs w:val="false"/>
          <w:sz w:val="24"/>
          <w:szCs w:val="24"/>
        </w:rPr>
        <w:t xml:space="preserve">     </w:t>
      </w:r>
      <w:r>
        <w:rPr>
          <w:rFonts w:eastAsia="Times New Roman" w:cs="Times New Roman"/>
          <w:b/>
          <w:bCs/>
          <w:sz w:val="30"/>
          <w:szCs w:val="30"/>
        </w:rPr>
        <w:t xml:space="preserve">                                                   </w:t>
      </w:r>
      <w:r>
        <w:rPr>
          <w:b/>
          <w:bCs/>
          <w:sz w:val="30"/>
          <w:szCs w:val="30"/>
        </w:rPr>
        <w:t>II.</w:t>
      </w:r>
    </w:p>
    <w:p>
      <w:pPr>
        <w:pStyle w:val="Normal"/>
        <w:bidi w:val="0"/>
        <w:jc w:val="left"/>
        <w:rPr/>
      </w:pPr>
      <w:r>
        <w:rPr>
          <w:rFonts w:eastAsia="Times New Roman" w:cs="Times New Roman"/>
          <w:b/>
          <w:bCs/>
          <w:sz w:val="30"/>
          <w:szCs w:val="30"/>
        </w:rPr>
        <w:t xml:space="preserve">                                              </w:t>
      </w:r>
      <w:r>
        <w:rPr>
          <w:b/>
          <w:bCs/>
          <w:sz w:val="24"/>
          <w:szCs w:val="24"/>
        </w:rPr>
        <w:t xml:space="preserve">Predmet nájmu                                                                      </w:t>
      </w:r>
    </w:p>
    <w:p>
      <w:pPr>
        <w:pStyle w:val="Normal"/>
        <w:bidi w:val="0"/>
        <w:jc w:val="left"/>
        <w:rPr>
          <w:b/>
          <w:b/>
          <w:bCs/>
          <w:sz w:val="30"/>
          <w:szCs w:val="30"/>
        </w:rPr>
      </w:pPr>
      <w:r>
        <w:rPr>
          <w:b/>
          <w:bCs/>
          <w:sz w:val="30"/>
          <w:szCs w:val="30"/>
        </w:rPr>
      </w:r>
    </w:p>
    <w:p>
      <w:pPr>
        <w:pStyle w:val="Normal"/>
        <w:bidi w:val="0"/>
        <w:jc w:val="left"/>
        <w:rPr/>
      </w:pPr>
      <w:r>
        <w:rPr>
          <w:b/>
          <w:bCs/>
          <w:sz w:val="24"/>
          <w:szCs w:val="24"/>
        </w:rPr>
        <w:t xml:space="preserve">1.  </w:t>
      </w:r>
      <w:r>
        <w:rPr>
          <w:b w:val="false"/>
          <w:bCs w:val="false"/>
          <w:sz w:val="24"/>
          <w:szCs w:val="24"/>
        </w:rPr>
        <w:t>Prenajímateľ prenecháva a nájomca preberá do nájmu nebytové priestory nachádzajúce sa</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v hangári – sklade popísanom v ods. 1 čl. I tejto zmluvy a to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a) </w:t>
      </w:r>
      <w:r>
        <w:rPr>
          <w:b/>
          <w:bCs/>
          <w:sz w:val="24"/>
          <w:szCs w:val="24"/>
        </w:rPr>
        <w:t>časť skladu o výmere 40 m</w:t>
      </w:r>
      <w:r>
        <w:rPr>
          <w:rFonts w:eastAsia="Lucida Sans Unicode" w:cs="Times New Roman" w:ascii="Times New Roman" w:hAnsi="Times New Roman"/>
          <w:b/>
          <w:bCs/>
          <w:sz w:val="24"/>
          <w:szCs w:val="24"/>
        </w:rPr>
        <w:t>²</w:t>
      </w:r>
      <w:r>
        <w:rPr>
          <w:rFonts w:eastAsia="Lucida Sans Unicode" w:cs="Mangal"/>
          <w:b/>
          <w:bCs/>
          <w:sz w:val="24"/>
          <w:szCs w:val="24"/>
        </w:rPr>
        <w:t xml:space="preserve"> </w:t>
      </w:r>
      <w:r>
        <w:rPr>
          <w:rFonts w:eastAsia="Lucida Sans Unicode" w:cs="Mangal"/>
          <w:b w:val="false"/>
          <w:bCs w:val="false"/>
          <w:sz w:val="24"/>
          <w:szCs w:val="24"/>
        </w:rPr>
        <w:t xml:space="preserve">( ďalej len „predmet nájmu“ alebo „nebytový priestor“).                </w:t>
      </w:r>
    </w:p>
    <w:p>
      <w:pPr>
        <w:pStyle w:val="Normal"/>
        <w:bidi w:val="0"/>
        <w:jc w:val="left"/>
        <w:rPr>
          <w:rFonts w:eastAsia="Lucida Sans Unicode" w:cs="Mangal"/>
          <w:b/>
          <w:b/>
          <w:bCs/>
          <w:sz w:val="30"/>
          <w:szCs w:val="30"/>
        </w:rPr>
      </w:pPr>
      <w:r>
        <w:rPr>
          <w:rFonts w:eastAsia="Lucida Sans Unicode" w:cs="Mangal"/>
          <w:b/>
          <w:bCs/>
          <w:sz w:val="30"/>
          <w:szCs w:val="30"/>
        </w:rPr>
      </w:r>
    </w:p>
    <w:p>
      <w:pPr>
        <w:pStyle w:val="Normal"/>
        <w:bidi w:val="0"/>
        <w:jc w:val="left"/>
        <w:rPr/>
      </w:pPr>
      <w:r>
        <w:rPr>
          <w:rFonts w:eastAsia="Lucida Sans Unicode" w:cs="Mangal"/>
          <w:b/>
          <w:bCs/>
          <w:sz w:val="24"/>
          <w:szCs w:val="24"/>
        </w:rPr>
        <w:t>2</w:t>
      </w:r>
      <w:r>
        <w:rPr>
          <w:rFonts w:eastAsia="Lucida Sans Unicode" w:cs="Mangal"/>
          <w:b w:val="false"/>
          <w:bCs w:val="false"/>
          <w:sz w:val="24"/>
          <w:szCs w:val="24"/>
        </w:rPr>
        <w:t xml:space="preserve">.  </w:t>
      </w:r>
      <w:r>
        <w:rPr>
          <w:rFonts w:eastAsia="Lucida Sans Unicode" w:cs="Mangal"/>
          <w:b/>
          <w:bCs/>
          <w:sz w:val="24"/>
          <w:szCs w:val="24"/>
        </w:rPr>
        <w:t>Celková výmera prenajatých nebytových priestorov je 40 m</w:t>
      </w:r>
      <w:r>
        <w:rPr>
          <w:rFonts w:eastAsia="Lucida Sans Unicode" w:cs="Times New Roman" w:ascii="Times New Roman" w:hAnsi="Times New Roman"/>
          <w:b/>
          <w:bCs/>
          <w:sz w:val="24"/>
          <w:szCs w:val="24"/>
        </w:rPr>
        <w:t>²</w:t>
      </w:r>
      <w:r>
        <w:rPr>
          <w:rFonts w:eastAsia="Lucida Sans Unicode" w:cs="Mangal"/>
          <w:b/>
          <w:bCs/>
          <w:sz w:val="24"/>
          <w:szCs w:val="24"/>
        </w:rPr>
        <w:t>.</w:t>
      </w:r>
    </w:p>
    <w:p>
      <w:pPr>
        <w:pStyle w:val="Normal"/>
        <w:bidi w:val="0"/>
        <w:jc w:val="left"/>
        <w:rPr>
          <w:rFonts w:eastAsia="Times New Roman" w:cs="Times New Roman"/>
          <w:b/>
          <w:b/>
          <w:bCs/>
          <w:sz w:val="30"/>
          <w:szCs w:val="30"/>
        </w:rPr>
      </w:pPr>
      <w:r>
        <w:rPr>
          <w:rFonts w:eastAsia="Times New Roman" w:cs="Times New Roman"/>
          <w:b/>
          <w:bCs/>
          <w:sz w:val="30"/>
          <w:szCs w:val="30"/>
        </w:rPr>
        <w:t xml:space="preserve">                                                          </w:t>
      </w:r>
    </w:p>
    <w:p>
      <w:pPr>
        <w:pStyle w:val="Normal"/>
        <w:bidi w:val="0"/>
        <w:jc w:val="left"/>
        <w:rPr/>
      </w:pPr>
      <w:r>
        <w:rPr>
          <w:b/>
          <w:bCs/>
          <w:sz w:val="24"/>
          <w:szCs w:val="24"/>
        </w:rPr>
        <w:t xml:space="preserve">3.  </w:t>
      </w:r>
      <w:r>
        <w:rPr>
          <w:b w:val="false"/>
          <w:bCs w:val="false"/>
          <w:sz w:val="24"/>
          <w:szCs w:val="24"/>
        </w:rPr>
        <w:t>Predmet nájmu je vyznačený orámovaním v geometrickom pláne, ktorý je neoddeliteľnou</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prílohou č. 1 tejto zmluvy.</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bCs/>
          <w:sz w:val="24"/>
          <w:szCs w:val="24"/>
        </w:rPr>
        <w:t xml:space="preserve">4. </w:t>
      </w:r>
      <w:r>
        <w:rPr>
          <w:b w:val="false"/>
          <w:bCs w:val="false"/>
          <w:sz w:val="24"/>
          <w:szCs w:val="24"/>
        </w:rPr>
        <w:t>Na predmet nájmu bol v súlade s platnými Zásadami hospodárenia a nakladania s majetkom</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Žilinského samosprávneho kraja vypracovaný a zverejnený zámer priameho nájmu, ktorý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evidoval prenajímateľ pod č.1/2020, ponuka 1.1 alebo 1.2. Nájomca vyhlasuje, že sa s týmto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zámerom oboznámil.</w:t>
      </w:r>
    </w:p>
    <w:p>
      <w:pPr>
        <w:pStyle w:val="Normal"/>
        <w:bidi w:val="0"/>
        <w:jc w:val="left"/>
        <w:rPr>
          <w:b/>
          <w:b/>
          <w:bCs/>
          <w:sz w:val="30"/>
          <w:szCs w:val="30"/>
        </w:rPr>
      </w:pPr>
      <w:r>
        <w:rPr>
          <w:b/>
          <w:bCs/>
          <w:sz w:val="30"/>
          <w:szCs w:val="30"/>
        </w:rPr>
      </w:r>
    </w:p>
    <w:p>
      <w:pPr>
        <w:pStyle w:val="Normal"/>
        <w:bidi w:val="0"/>
        <w:jc w:val="left"/>
        <w:rPr/>
      </w:pPr>
      <w:r>
        <w:rPr>
          <w:rFonts w:eastAsia="Times New Roman" w:cs="Times New Roman"/>
          <w:b/>
          <w:bCs/>
          <w:sz w:val="30"/>
          <w:szCs w:val="30"/>
        </w:rPr>
        <w:t xml:space="preserve">                                                  </w:t>
      </w:r>
      <w:r>
        <w:rPr>
          <w:rFonts w:eastAsia="Times New Roman" w:cs="Times New Roman"/>
          <w:b w:val="false"/>
          <w:bCs w:val="false"/>
          <w:sz w:val="24"/>
          <w:szCs w:val="24"/>
        </w:rPr>
        <w:t xml:space="preserve">     </w:t>
      </w:r>
      <w:r>
        <w:rPr>
          <w:b/>
          <w:bCs/>
          <w:sz w:val="30"/>
          <w:szCs w:val="30"/>
        </w:rPr>
        <w:t>III.</w:t>
      </w:r>
    </w:p>
    <w:p>
      <w:pPr>
        <w:pStyle w:val="Normal"/>
        <w:bidi w:val="0"/>
        <w:jc w:val="left"/>
        <w:rPr/>
      </w:pPr>
      <w:r>
        <w:rPr>
          <w:rFonts w:eastAsia="Times New Roman" w:cs="Times New Roman"/>
          <w:b w:val="false"/>
          <w:bCs w:val="false"/>
          <w:sz w:val="24"/>
          <w:szCs w:val="24"/>
        </w:rPr>
        <w:t xml:space="preserve">                                                            </w:t>
      </w:r>
      <w:r>
        <w:rPr>
          <w:rFonts w:eastAsia="Times New Roman" w:cs="Times New Roman"/>
          <w:b/>
          <w:bCs/>
          <w:sz w:val="24"/>
          <w:szCs w:val="24"/>
        </w:rPr>
        <w:t xml:space="preserve"> </w:t>
      </w:r>
      <w:r>
        <w:rPr>
          <w:b/>
          <w:bCs/>
          <w:sz w:val="24"/>
          <w:szCs w:val="24"/>
        </w:rPr>
        <w:t xml:space="preserve">Účel nájmu </w:t>
      </w:r>
    </w:p>
    <w:p>
      <w:pPr>
        <w:pStyle w:val="Normal"/>
        <w:bidi w:val="0"/>
        <w:jc w:val="left"/>
        <w:rPr>
          <w:b/>
          <w:b/>
          <w:bCs/>
          <w:sz w:val="30"/>
          <w:szCs w:val="30"/>
        </w:rPr>
      </w:pPr>
      <w:r>
        <w:rPr>
          <w:b/>
          <w:bCs/>
          <w:sz w:val="30"/>
          <w:szCs w:val="30"/>
        </w:rPr>
      </w:r>
    </w:p>
    <w:p>
      <w:pPr>
        <w:pStyle w:val="Normal"/>
        <w:bidi w:val="0"/>
        <w:jc w:val="left"/>
        <w:rPr/>
      </w:pPr>
      <w:r>
        <w:rPr>
          <w:b/>
          <w:bCs/>
          <w:sz w:val="24"/>
          <w:szCs w:val="24"/>
        </w:rPr>
        <w:t xml:space="preserve">1.  </w:t>
      </w:r>
      <w:r>
        <w:rPr>
          <w:b w:val="false"/>
          <w:bCs w:val="false"/>
          <w:sz w:val="24"/>
          <w:szCs w:val="24"/>
        </w:rPr>
        <w:t xml:space="preserve">Nájomca je oprávnený predmet nájmu užívať len na účel : </w:t>
      </w:r>
      <w:r>
        <w:rPr>
          <w:b/>
          <w:bCs/>
          <w:sz w:val="24"/>
          <w:szCs w:val="24"/>
        </w:rPr>
        <w:t xml:space="preserve">parkovanie motorového vozidla     </w:t>
      </w:r>
    </w:p>
    <w:p>
      <w:pPr>
        <w:pStyle w:val="Normal"/>
        <w:bidi w:val="0"/>
        <w:jc w:val="left"/>
        <w:rPr/>
      </w:pPr>
      <w:r>
        <w:rPr>
          <w:rFonts w:eastAsia="Times New Roman" w:cs="Times New Roman"/>
          <w:b/>
          <w:bCs/>
          <w:sz w:val="30"/>
          <w:szCs w:val="30"/>
        </w:rPr>
        <w:t xml:space="preserve">    </w:t>
      </w:r>
      <w:r>
        <w:rPr>
          <w:b/>
          <w:bCs/>
          <w:sz w:val="24"/>
          <w:szCs w:val="24"/>
        </w:rPr>
        <w:t>a skladovanie drobného materiálu.</w:t>
      </w:r>
    </w:p>
    <w:p>
      <w:pPr>
        <w:pStyle w:val="Normal"/>
        <w:bidi w:val="0"/>
        <w:jc w:val="left"/>
        <w:rPr>
          <w:rFonts w:eastAsia="Times New Roman" w:cs="Times New Roman"/>
          <w:b/>
          <w:b/>
          <w:bCs/>
          <w:sz w:val="30"/>
          <w:szCs w:val="30"/>
        </w:rPr>
      </w:pPr>
      <w:r>
        <w:rPr>
          <w:rFonts w:eastAsia="Times New Roman" w:cs="Times New Roman"/>
          <w:b/>
          <w:bCs/>
          <w:sz w:val="30"/>
          <w:szCs w:val="30"/>
        </w:rPr>
        <w:t xml:space="preserve">                                                      </w:t>
      </w:r>
    </w:p>
    <w:p>
      <w:pPr>
        <w:pStyle w:val="Normal"/>
        <w:bidi w:val="0"/>
        <w:jc w:val="left"/>
        <w:rPr>
          <w:rFonts w:eastAsia="Times New Roman" w:cs="Times New Roman"/>
          <w:b/>
          <w:b/>
          <w:bCs/>
          <w:sz w:val="30"/>
          <w:szCs w:val="30"/>
        </w:rPr>
      </w:pPr>
      <w:r>
        <w:rPr>
          <w:rFonts w:eastAsia="Times New Roman" w:cs="Times New Roman"/>
          <w:b/>
          <w:bCs/>
          <w:sz w:val="30"/>
          <w:szCs w:val="30"/>
        </w:rPr>
        <w:t xml:space="preserve">                                                       </w:t>
      </w:r>
    </w:p>
    <w:p>
      <w:pPr>
        <w:pStyle w:val="Normal"/>
        <w:bidi w:val="0"/>
        <w:jc w:val="left"/>
        <w:rPr/>
      </w:pPr>
      <w:r>
        <w:rPr>
          <w:rFonts w:eastAsia="Times New Roman" w:cs="Times New Roman"/>
          <w:b/>
          <w:bCs/>
          <w:sz w:val="30"/>
          <w:szCs w:val="30"/>
        </w:rPr>
        <w:t xml:space="preserve">                                                       </w:t>
      </w:r>
      <w:r>
        <w:rPr>
          <w:b/>
          <w:bCs/>
          <w:sz w:val="30"/>
          <w:szCs w:val="30"/>
        </w:rPr>
        <w:t>IV.</w:t>
      </w:r>
    </w:p>
    <w:p>
      <w:pPr>
        <w:pStyle w:val="Normal"/>
        <w:bidi w:val="0"/>
        <w:jc w:val="left"/>
        <w:rPr/>
      </w:pPr>
      <w:r>
        <w:rPr>
          <w:rFonts w:eastAsia="Times New Roman" w:cs="Times New Roman"/>
          <w:b w:val="false"/>
          <w:bCs w:val="false"/>
          <w:sz w:val="24"/>
          <w:szCs w:val="24"/>
        </w:rPr>
        <w:t xml:space="preserve">                                                             </w:t>
      </w:r>
      <w:r>
        <w:rPr>
          <w:b/>
          <w:bCs/>
          <w:sz w:val="24"/>
          <w:szCs w:val="24"/>
        </w:rPr>
        <w:t>Doba nájmu</w:t>
      </w:r>
    </w:p>
    <w:p>
      <w:pPr>
        <w:pStyle w:val="Normal"/>
        <w:bidi w:val="0"/>
        <w:jc w:val="left"/>
        <w:rPr>
          <w:b/>
          <w:b/>
          <w:bCs/>
          <w:sz w:val="30"/>
          <w:szCs w:val="30"/>
        </w:rPr>
      </w:pPr>
      <w:r>
        <w:rPr>
          <w:b/>
          <w:bCs/>
          <w:sz w:val="30"/>
          <w:szCs w:val="30"/>
        </w:rPr>
      </w:r>
    </w:p>
    <w:p>
      <w:pPr>
        <w:pStyle w:val="Normal"/>
        <w:bidi w:val="0"/>
        <w:jc w:val="left"/>
        <w:rPr/>
      </w:pPr>
      <w:r>
        <w:rPr>
          <w:b/>
          <w:bCs/>
          <w:sz w:val="24"/>
          <w:szCs w:val="24"/>
        </w:rPr>
        <w:t>1.</w:t>
      </w:r>
      <w:r>
        <w:rPr>
          <w:b w:val="false"/>
          <w:bCs w:val="false"/>
          <w:sz w:val="24"/>
          <w:szCs w:val="24"/>
        </w:rPr>
        <w:t xml:space="preserve">  Nájom sa uzatvára na dobu určitú a to na dobu </w:t>
      </w:r>
      <w:r>
        <w:rPr>
          <w:b/>
          <w:bCs/>
          <w:sz w:val="24"/>
          <w:szCs w:val="24"/>
        </w:rPr>
        <w:t>od</w:t>
      </w:r>
      <w:r>
        <w:rPr>
          <w:b w:val="false"/>
          <w:bCs w:val="false"/>
          <w:sz w:val="24"/>
          <w:szCs w:val="24"/>
        </w:rPr>
        <w:t xml:space="preserve"> </w:t>
      </w:r>
      <w:r>
        <w:rPr>
          <w:b/>
          <w:bCs/>
          <w:sz w:val="24"/>
          <w:szCs w:val="24"/>
        </w:rPr>
        <w:t xml:space="preserve">01.01.2021 do 31.12.2021.                               </w:t>
      </w:r>
    </w:p>
    <w:p>
      <w:pPr>
        <w:pStyle w:val="Normal"/>
        <w:bidi w:val="0"/>
        <w:jc w:val="left"/>
        <w:rPr>
          <w:b/>
          <w:b/>
          <w:bCs/>
          <w:sz w:val="30"/>
          <w:szCs w:val="30"/>
        </w:rPr>
      </w:pPr>
      <w:r>
        <w:rPr>
          <w:b/>
          <w:bCs/>
          <w:sz w:val="30"/>
          <w:szCs w:val="30"/>
        </w:rPr>
      </w:r>
    </w:p>
    <w:p>
      <w:pPr>
        <w:pStyle w:val="Normal"/>
        <w:bidi w:val="0"/>
        <w:jc w:val="left"/>
        <w:rPr>
          <w:rFonts w:eastAsia="Times New Roman" w:cs="Times New Roman"/>
          <w:b/>
          <w:b/>
          <w:bCs/>
          <w:sz w:val="24"/>
          <w:szCs w:val="24"/>
        </w:rPr>
      </w:pPr>
      <w:r>
        <w:rPr>
          <w:rFonts w:eastAsia="Times New Roman" w:cs="Times New Roman"/>
          <w:b/>
          <w:bCs/>
          <w:sz w:val="24"/>
          <w:szCs w:val="24"/>
        </w:rPr>
        <w:t xml:space="preserve">                                                          </w:t>
      </w:r>
    </w:p>
    <w:p>
      <w:pPr>
        <w:pStyle w:val="Normal"/>
        <w:bidi w:val="0"/>
        <w:jc w:val="center"/>
        <w:rPr>
          <w:rFonts w:eastAsia="Times New Roman" w:cs="Times New Roman"/>
          <w:b w:val="false"/>
          <w:b w:val="false"/>
          <w:bCs w:val="false"/>
          <w:sz w:val="24"/>
          <w:szCs w:val="24"/>
        </w:rPr>
      </w:pPr>
      <w:r>
        <w:rPr>
          <w:rFonts w:eastAsia="Times New Roman" w:cs="Times New Roman"/>
          <w:b w:val="false"/>
          <w:bCs w:val="false"/>
          <w:sz w:val="24"/>
          <w:szCs w:val="24"/>
        </w:rPr>
        <w:t>2/7</w:t>
      </w:r>
    </w:p>
    <w:p>
      <w:pPr>
        <w:pStyle w:val="Normal"/>
        <w:bidi w:val="0"/>
        <w:jc w:val="left"/>
        <w:rPr/>
      </w:pPr>
      <w:r>
        <w:rPr/>
      </w:r>
    </w:p>
    <w:p>
      <w:pPr>
        <w:pStyle w:val="Normal"/>
        <w:bidi w:val="0"/>
        <w:jc w:val="left"/>
        <w:rPr>
          <w:rFonts w:eastAsia="Times New Roman" w:cs="Times New Roman"/>
          <w:b/>
          <w:b/>
          <w:bCs/>
          <w:sz w:val="24"/>
          <w:szCs w:val="24"/>
        </w:rPr>
      </w:pPr>
      <w:r>
        <w:rPr>
          <w:rFonts w:eastAsia="Times New Roman" w:cs="Times New Roman"/>
          <w:b/>
          <w:bCs/>
          <w:sz w:val="24"/>
          <w:szCs w:val="24"/>
        </w:rPr>
        <w:t xml:space="preserve">                                                                       </w:t>
      </w:r>
    </w:p>
    <w:p>
      <w:pPr>
        <w:pStyle w:val="Normal"/>
        <w:bidi w:val="0"/>
        <w:jc w:val="left"/>
        <w:rPr>
          <w:rFonts w:eastAsia="Times New Roman" w:cs="Times New Roman"/>
          <w:b/>
          <w:b/>
          <w:bCs/>
          <w:sz w:val="24"/>
          <w:szCs w:val="24"/>
        </w:rPr>
      </w:pPr>
      <w:r>
        <w:rPr/>
      </w:r>
    </w:p>
    <w:p>
      <w:pPr>
        <w:pStyle w:val="Normal"/>
        <w:bidi w:val="0"/>
        <w:jc w:val="left"/>
        <w:rPr>
          <w:rFonts w:eastAsia="Times New Roman" w:cs="Times New Roman"/>
          <w:b/>
          <w:b/>
          <w:bCs/>
          <w:sz w:val="24"/>
          <w:szCs w:val="24"/>
        </w:rPr>
      </w:pPr>
      <w:r>
        <w:rPr/>
      </w:r>
    </w:p>
    <w:p>
      <w:pPr>
        <w:pStyle w:val="Normal"/>
        <w:bidi w:val="0"/>
        <w:jc w:val="left"/>
        <w:rPr/>
      </w:pPr>
      <w:r>
        <w:rPr>
          <w:rFonts w:eastAsia="Times New Roman" w:cs="Times New Roman"/>
          <w:b/>
          <w:bCs/>
          <w:sz w:val="24"/>
          <w:szCs w:val="24"/>
        </w:rPr>
        <w:t xml:space="preserve">                                                                      </w:t>
      </w:r>
      <w:r>
        <w:rPr>
          <w:b/>
          <w:bCs/>
          <w:sz w:val="30"/>
          <w:szCs w:val="30"/>
        </w:rPr>
        <w:t>V.</w:t>
      </w:r>
    </w:p>
    <w:p>
      <w:pPr>
        <w:pStyle w:val="Normal"/>
        <w:bidi w:val="0"/>
        <w:jc w:val="left"/>
        <w:rPr/>
      </w:pPr>
      <w:r>
        <w:rPr>
          <w:rFonts w:eastAsia="Times New Roman" w:cs="Times New Roman"/>
          <w:b/>
          <w:bCs/>
          <w:sz w:val="30"/>
          <w:szCs w:val="30"/>
        </w:rPr>
        <w:t xml:space="preserve">                              </w:t>
      </w:r>
      <w:r>
        <w:rPr>
          <w:b/>
          <w:bCs/>
          <w:sz w:val="24"/>
          <w:szCs w:val="24"/>
        </w:rPr>
        <w:t xml:space="preserve">Prevzatie a odovzdanie predmetu nájmu.                                                     </w:t>
      </w:r>
    </w:p>
    <w:p>
      <w:pPr>
        <w:pStyle w:val="Normal"/>
        <w:bidi w:val="0"/>
        <w:jc w:val="left"/>
        <w:rPr>
          <w:b/>
          <w:b/>
          <w:bCs/>
          <w:sz w:val="24"/>
          <w:szCs w:val="24"/>
        </w:rPr>
      </w:pPr>
      <w:r>
        <w:rPr>
          <w:b/>
          <w:bCs/>
          <w:sz w:val="24"/>
          <w:szCs w:val="24"/>
        </w:rPr>
      </w:r>
    </w:p>
    <w:p>
      <w:pPr>
        <w:pStyle w:val="Normal"/>
        <w:bidi w:val="0"/>
        <w:jc w:val="left"/>
        <w:rPr/>
      </w:pPr>
      <w:r>
        <w:rPr>
          <w:b/>
          <w:bCs/>
          <w:sz w:val="24"/>
          <w:szCs w:val="24"/>
        </w:rPr>
        <w:t xml:space="preserve">1.  </w:t>
      </w:r>
      <w:r>
        <w:rPr>
          <w:b w:val="false"/>
          <w:bCs w:val="false"/>
          <w:sz w:val="24"/>
          <w:szCs w:val="24"/>
        </w:rPr>
        <w:t>Ak sa zmluvné strany nedohodnú inak, odovzdanie a prevzatie predmetu nájmu sa uskutoční</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najneskôr deň pred začatím doby nájmu a zmluvné strany sú povinné ku dňu začatia doby nájmu</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spísať protokol o stave predmetu nájmu, ak si ho nájomca vyžiada.</w:t>
      </w:r>
    </w:p>
    <w:p>
      <w:pPr>
        <w:pStyle w:val="Normal"/>
        <w:bidi w:val="0"/>
        <w:jc w:val="left"/>
        <w:rPr/>
      </w:pPr>
      <w:r>
        <w:rPr/>
      </w:r>
    </w:p>
    <w:p>
      <w:pPr>
        <w:pStyle w:val="Normal"/>
        <w:bidi w:val="0"/>
        <w:jc w:val="left"/>
        <w:rPr/>
      </w:pPr>
      <w:r>
        <w:rPr>
          <w:b/>
          <w:bCs/>
          <w:sz w:val="24"/>
          <w:szCs w:val="24"/>
        </w:rPr>
        <w:t xml:space="preserve">2.  </w:t>
      </w:r>
      <w:r>
        <w:rPr>
          <w:b w:val="false"/>
          <w:bCs w:val="false"/>
          <w:sz w:val="24"/>
          <w:szCs w:val="24"/>
        </w:rPr>
        <w:t>Ak nebolo dohodnuté inak, nájomca je povinný k dátumu skončenia nájmu predmet nájmu</w:t>
      </w:r>
    </w:p>
    <w:p>
      <w:pPr>
        <w:pStyle w:val="Normal"/>
        <w:bidi w:val="0"/>
        <w:jc w:val="left"/>
        <w:rPr/>
      </w:pPr>
      <w:r>
        <w:rPr>
          <w:rFonts w:eastAsia="Times New Roman" w:cs="Times New Roman"/>
          <w:b/>
          <w:bCs/>
          <w:sz w:val="30"/>
          <w:szCs w:val="30"/>
        </w:rPr>
        <w:t xml:space="preserve">    </w:t>
      </w:r>
      <w:r>
        <w:rPr>
          <w:b w:val="false"/>
          <w:bCs w:val="false"/>
          <w:sz w:val="24"/>
          <w:szCs w:val="24"/>
        </w:rPr>
        <w:t xml:space="preserve">vypratať a odstrániť akékoľvek stavebné úpravy, zariadenia a iné veci vnesené do predmetu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nájmu nájomcom alebo so súhlasom nájomcu a odovzdať ho prenajímateľovi v stave v akom ho</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prevzal s prihliadnutím</w:t>
      </w:r>
      <w:r>
        <w:rPr>
          <w:rFonts w:eastAsia="Times New Roman" w:cs="Times New Roman"/>
          <w:b/>
          <w:bCs/>
          <w:sz w:val="30"/>
          <w:szCs w:val="30"/>
        </w:rPr>
        <w:t xml:space="preserve"> </w:t>
      </w:r>
      <w:r>
        <w:rPr>
          <w:b w:val="false"/>
          <w:bCs w:val="false"/>
          <w:sz w:val="24"/>
          <w:szCs w:val="24"/>
        </w:rPr>
        <w:t>na obvyklé opotrebenie, o čom zmluvné strany spíšu protokol.</w:t>
      </w:r>
    </w:p>
    <w:p>
      <w:pPr>
        <w:pStyle w:val="Normal"/>
        <w:bidi w:val="0"/>
        <w:jc w:val="left"/>
        <w:rPr>
          <w:b/>
          <w:b/>
          <w:bCs/>
          <w:sz w:val="30"/>
          <w:szCs w:val="30"/>
        </w:rPr>
      </w:pPr>
      <w:r>
        <w:rPr>
          <w:b/>
          <w:bCs/>
          <w:sz w:val="30"/>
          <w:szCs w:val="30"/>
        </w:rPr>
      </w:r>
    </w:p>
    <w:p>
      <w:pPr>
        <w:pStyle w:val="Normal"/>
        <w:bidi w:val="0"/>
        <w:jc w:val="left"/>
        <w:rPr/>
      </w:pPr>
      <w:r>
        <w:rPr>
          <w:b/>
          <w:bCs/>
          <w:sz w:val="24"/>
          <w:szCs w:val="24"/>
        </w:rPr>
        <w:t xml:space="preserve">3. </w:t>
      </w:r>
      <w:r>
        <w:rPr>
          <w:b w:val="false"/>
          <w:bCs w:val="false"/>
          <w:sz w:val="24"/>
          <w:szCs w:val="24"/>
        </w:rPr>
        <w:t>Ak nájomca neodovzdá predmet nájmu prenajímateľovi v posledný deň skončenia nájmu,</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v súlade s ods. 2 tohto článku, zmluvné strany sa dohodli, že predmet nájmu môže prenajímateľ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vypratať a uviesť do stavu v akom ho nájomca prevzal s prihliadnutím na obvyklé opotrebenie, a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to na náklady a zodpovednosť nájomcu. V takom prípade nenesie prenajímateľ žiadnu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zodpovednosť</w:t>
      </w:r>
      <w:r>
        <w:rPr>
          <w:rFonts w:eastAsia="Times New Roman" w:cs="Times New Roman"/>
          <w:b w:val="false"/>
          <w:bCs w:val="false"/>
          <w:sz w:val="24"/>
          <w:szCs w:val="24"/>
        </w:rPr>
        <w:t xml:space="preserve"> </w:t>
      </w:r>
      <w:r>
        <w:rPr>
          <w:b w:val="false"/>
          <w:bCs w:val="false"/>
          <w:sz w:val="24"/>
          <w:szCs w:val="24"/>
        </w:rPr>
        <w:t>za prípadnú škodu na vyprataných veciach a nájomca prenajímateľa v celom</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rozsahu odškodní za akékoľvek uplatnené nároky tretích osôb, ak prenajímateľ odstráni v súlade</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s týmto odsekom veci patriace takejto tretej osobe v mylnej domnienke a dobrej viere, že tieto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veci patria nájomcovi. Prenajímateľ je povinný termín vypratania predmetu nájmu oznámiť</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nájomcovi aspoň 5 dní pred plánovaným termínom uskutočnenia a za tým účelom je oprávnený</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vstúpiť do predmetu nájmu bez ohľadu na to, či pri takomto vstupe bude nájomca prítomný alebo</w:t>
      </w:r>
    </w:p>
    <w:p>
      <w:pPr>
        <w:pStyle w:val="Normal"/>
        <w:bidi w:val="0"/>
        <w:jc w:val="left"/>
        <w:rPr/>
      </w:pPr>
      <w:r>
        <w:rPr>
          <w:rFonts w:eastAsia="Times New Roman" w:cs="Times New Roman"/>
          <w:b w:val="false"/>
          <w:bCs w:val="false"/>
          <w:sz w:val="24"/>
          <w:szCs w:val="24"/>
        </w:rPr>
        <w:t xml:space="preserve">    </w:t>
      </w:r>
      <w:r>
        <w:rPr>
          <w:rFonts w:eastAsia="Times New Roman" w:cs="Times New Roman"/>
          <w:b w:val="false"/>
          <w:bCs w:val="false"/>
          <w:sz w:val="24"/>
          <w:szCs w:val="24"/>
        </w:rPr>
        <w:t>nie.</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r>
    </w:p>
    <w:p>
      <w:pPr>
        <w:pStyle w:val="Normal"/>
        <w:bidi w:val="0"/>
        <w:jc w:val="left"/>
        <w:rPr/>
      </w:pPr>
      <w:r>
        <w:rPr>
          <w:rFonts w:eastAsia="Times New Roman" w:cs="Times New Roman"/>
          <w:b/>
          <w:bCs/>
          <w:sz w:val="24"/>
          <w:szCs w:val="24"/>
        </w:rPr>
        <w:t>4</w:t>
      </w:r>
      <w:r>
        <w:rPr>
          <w:rFonts w:eastAsia="Times New Roman" w:cs="Times New Roman"/>
          <w:b w:val="false"/>
          <w:bCs w:val="false"/>
          <w:sz w:val="24"/>
          <w:szCs w:val="24"/>
        </w:rPr>
        <w:t>. Ak nebolo zmluvnými stranami dohodnuté inak, veci vypratané prenajímateľom v súlade s ods. 3</w:t>
      </w:r>
    </w:p>
    <w:p>
      <w:pPr>
        <w:pStyle w:val="Normal"/>
        <w:bidi w:val="0"/>
        <w:jc w:val="left"/>
        <w:rPr/>
      </w:pPr>
      <w:r>
        <w:rPr>
          <w:rFonts w:eastAsia="Times New Roman" w:cs="Times New Roman"/>
          <w:b w:val="false"/>
          <w:bCs w:val="false"/>
          <w:sz w:val="24"/>
          <w:szCs w:val="24"/>
        </w:rPr>
        <w:t xml:space="preserve">   </w:t>
      </w:r>
      <w:r>
        <w:rPr>
          <w:rFonts w:eastAsia="Times New Roman" w:cs="Times New Roman"/>
          <w:b w:val="false"/>
          <w:bCs w:val="false"/>
          <w:sz w:val="24"/>
          <w:szCs w:val="24"/>
        </w:rPr>
        <w:t xml:space="preserve">tohto článku, je prenajímateľ oprávnený ponechať si za odplatu 1 €, ktorú prenajímateľ uhradí na </w:t>
      </w:r>
    </w:p>
    <w:p>
      <w:pPr>
        <w:pStyle w:val="Normal"/>
        <w:bidi w:val="0"/>
        <w:jc w:val="left"/>
        <w:rPr/>
      </w:pPr>
      <w:r>
        <w:rPr>
          <w:rFonts w:eastAsia="Times New Roman" w:cs="Times New Roman"/>
          <w:b w:val="false"/>
          <w:bCs w:val="false"/>
          <w:sz w:val="24"/>
          <w:szCs w:val="24"/>
        </w:rPr>
        <w:t xml:space="preserve">   </w:t>
      </w:r>
      <w:r>
        <w:rPr>
          <w:rFonts w:eastAsia="Times New Roman" w:cs="Times New Roman"/>
          <w:b w:val="false"/>
          <w:bCs w:val="false"/>
          <w:sz w:val="24"/>
          <w:szCs w:val="24"/>
        </w:rPr>
        <w:t>účet nájomcovi. Dňom zaplatenia odplaty podľa predchádzajúcej vety prenajímateľ nadobudne</w:t>
      </w:r>
    </w:p>
    <w:p>
      <w:pPr>
        <w:pStyle w:val="Normal"/>
        <w:bidi w:val="0"/>
        <w:jc w:val="left"/>
        <w:rPr/>
      </w:pPr>
      <w:r>
        <w:rPr>
          <w:rFonts w:eastAsia="Times New Roman" w:cs="Times New Roman"/>
          <w:b w:val="false"/>
          <w:bCs w:val="false"/>
          <w:sz w:val="24"/>
          <w:szCs w:val="24"/>
        </w:rPr>
        <w:t xml:space="preserve">   </w:t>
      </w:r>
      <w:r>
        <w:rPr>
          <w:rFonts w:eastAsia="Times New Roman" w:cs="Times New Roman"/>
          <w:b w:val="false"/>
          <w:bCs w:val="false"/>
          <w:sz w:val="24"/>
          <w:szCs w:val="24"/>
        </w:rPr>
        <w:t>vlastnícke právo k predmetným vyprataným veciam.</w:t>
      </w:r>
    </w:p>
    <w:p>
      <w:pPr>
        <w:pStyle w:val="Normal"/>
        <w:bidi w:val="0"/>
        <w:jc w:val="left"/>
        <w:rPr/>
      </w:pPr>
      <w:r>
        <w:rPr/>
      </w:r>
    </w:p>
    <w:p>
      <w:pPr>
        <w:pStyle w:val="Normal"/>
        <w:bidi w:val="0"/>
        <w:jc w:val="left"/>
        <w:rPr/>
      </w:pPr>
      <w:r>
        <w:rPr/>
      </w:r>
    </w:p>
    <w:p>
      <w:pPr>
        <w:pStyle w:val="Normal"/>
        <w:bidi w:val="0"/>
        <w:jc w:val="left"/>
        <w:rPr/>
      </w:pPr>
      <w:r>
        <w:rPr>
          <w:rFonts w:eastAsia="Times New Roman" w:cs="Times New Roman"/>
          <w:b w:val="false"/>
          <w:bCs w:val="false"/>
          <w:sz w:val="30"/>
          <w:szCs w:val="30"/>
        </w:rPr>
        <w:t xml:space="preserve">                                                     </w:t>
      </w:r>
      <w:r>
        <w:rPr>
          <w:b/>
          <w:bCs/>
          <w:sz w:val="30"/>
          <w:szCs w:val="30"/>
        </w:rPr>
        <w:t>VI.</w:t>
      </w:r>
    </w:p>
    <w:p>
      <w:pPr>
        <w:pStyle w:val="Normal"/>
        <w:bidi w:val="0"/>
        <w:jc w:val="left"/>
        <w:rPr/>
      </w:pPr>
      <w:r>
        <w:rPr>
          <w:rFonts w:eastAsia="Times New Roman" w:cs="Times New Roman"/>
          <w:b w:val="false"/>
          <w:bCs w:val="false"/>
          <w:sz w:val="24"/>
          <w:szCs w:val="24"/>
        </w:rPr>
        <w:t xml:space="preserve">                                                         </w:t>
      </w:r>
      <w:r>
        <w:rPr>
          <w:rFonts w:eastAsia="Times New Roman" w:cs="Times New Roman"/>
          <w:b/>
          <w:bCs/>
          <w:sz w:val="24"/>
          <w:szCs w:val="24"/>
        </w:rPr>
        <w:t xml:space="preserve">     </w:t>
      </w:r>
      <w:r>
        <w:rPr>
          <w:b/>
          <w:bCs/>
          <w:sz w:val="24"/>
          <w:szCs w:val="24"/>
        </w:rPr>
        <w:t>Nájomné</w:t>
      </w:r>
    </w:p>
    <w:p>
      <w:pPr>
        <w:pStyle w:val="Normal"/>
        <w:bidi w:val="0"/>
        <w:jc w:val="left"/>
        <w:rPr/>
      </w:pPr>
      <w:r>
        <w:rPr/>
      </w:r>
    </w:p>
    <w:p>
      <w:pPr>
        <w:pStyle w:val="Normal"/>
        <w:bidi w:val="0"/>
        <w:jc w:val="left"/>
        <w:rPr/>
      </w:pPr>
      <w:r>
        <w:rPr>
          <w:b/>
          <w:bCs/>
          <w:sz w:val="24"/>
          <w:szCs w:val="24"/>
        </w:rPr>
        <w:t xml:space="preserve">1.  </w:t>
      </w:r>
      <w:r>
        <w:rPr>
          <w:b w:val="false"/>
          <w:bCs w:val="false"/>
          <w:sz w:val="24"/>
          <w:szCs w:val="24"/>
        </w:rPr>
        <w:t>Zmluvné strany sa dohodli, že za užívanie predmetu nájmu bude nájomca platiť prenajímateľovi</w:t>
      </w:r>
    </w:p>
    <w:p>
      <w:pPr>
        <w:pStyle w:val="Normal"/>
        <w:bidi w:val="0"/>
        <w:jc w:val="left"/>
        <w:rPr/>
      </w:pPr>
      <w:r>
        <w:rPr>
          <w:rFonts w:eastAsia="Times New Roman" w:cs="Times New Roman"/>
          <w:b/>
          <w:bCs/>
          <w:sz w:val="30"/>
          <w:szCs w:val="30"/>
        </w:rPr>
        <w:t xml:space="preserve">    </w:t>
      </w:r>
      <w:r>
        <w:rPr>
          <w:b w:val="false"/>
          <w:bCs w:val="false"/>
          <w:sz w:val="24"/>
          <w:szCs w:val="24"/>
        </w:rPr>
        <w:t>nájomné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za predmet nájmu uvedený v čl. II. ods. 1 písm. a)  ….......................................  24 €/m</w:t>
      </w:r>
      <w:r>
        <w:rPr>
          <w:rFonts w:eastAsia="Lucida Sans Unicode" w:cs="Times New Roman" w:ascii="Times New Roman" w:hAnsi="Times New Roman"/>
          <w:b w:val="false"/>
          <w:bCs w:val="false"/>
          <w:sz w:val="24"/>
          <w:szCs w:val="24"/>
        </w:rPr>
        <w:t>²</w:t>
      </w:r>
      <w:r>
        <w:rPr>
          <w:rFonts w:eastAsia="Lucida Sans Unicode" w:cs="Mangal"/>
          <w:b w:val="false"/>
          <w:bCs w:val="false"/>
          <w:sz w:val="24"/>
          <w:szCs w:val="24"/>
        </w:rPr>
        <w:t>/rok,</w:t>
      </w:r>
    </w:p>
    <w:p>
      <w:pPr>
        <w:pStyle w:val="Normal"/>
        <w:bidi w:val="0"/>
        <w:jc w:val="left"/>
        <w:rPr/>
      </w:pPr>
      <w:r>
        <w:rPr>
          <w:rFonts w:eastAsia="Times New Roman" w:cs="Times New Roman"/>
          <w:b/>
          <w:bCs/>
          <w:sz w:val="30"/>
          <w:szCs w:val="30"/>
        </w:rPr>
        <w:t xml:space="preserve">    </w:t>
      </w:r>
      <w:r>
        <w:rPr>
          <w:b/>
          <w:bCs/>
          <w:sz w:val="24"/>
          <w:szCs w:val="24"/>
        </w:rPr>
        <w:t>čo predstavuje nájomné za celkovú výmeru predmetu nájmu vo výške 960,00 €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 slovom deväťstošesťdesiat eur  ) </w:t>
      </w:r>
      <w:r>
        <w:rPr>
          <w:b/>
          <w:bCs/>
          <w:sz w:val="24"/>
          <w:szCs w:val="24"/>
        </w:rPr>
        <w:t>ročne</w:t>
      </w:r>
      <w:r>
        <w:rPr>
          <w:b w:val="false"/>
          <w:bCs w:val="false"/>
          <w:sz w:val="24"/>
          <w:szCs w:val="24"/>
        </w:rPr>
        <w:t xml:space="preserve"> ( ďalej len „ nájomné“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Prenajímateľ je platca DPH.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pPr>
      <w:r>
        <w:rPr>
          <w:b/>
          <w:bCs/>
          <w:sz w:val="24"/>
          <w:szCs w:val="24"/>
        </w:rPr>
        <w:t xml:space="preserve">2.  </w:t>
      </w:r>
      <w:r>
        <w:rPr>
          <w:b w:val="false"/>
          <w:bCs w:val="false"/>
          <w:sz w:val="24"/>
          <w:szCs w:val="24"/>
        </w:rPr>
        <w:t>Zmluvné strany sa dohodli, že prenajímateľ je oprávnený dohodnuté nájomné jednostranne</w:t>
      </w:r>
    </w:p>
    <w:p>
      <w:pPr>
        <w:pStyle w:val="Normal"/>
        <w:bidi w:val="0"/>
        <w:jc w:val="left"/>
        <w:rPr/>
      </w:pPr>
      <w:r>
        <w:rPr>
          <w:rFonts w:eastAsia="Times New Roman" w:cs="Times New Roman"/>
          <w:b/>
          <w:bCs/>
          <w:sz w:val="30"/>
          <w:szCs w:val="30"/>
        </w:rPr>
        <w:t xml:space="preserve">    </w:t>
      </w:r>
      <w:r>
        <w:rPr>
          <w:b w:val="false"/>
          <w:bCs w:val="false"/>
          <w:sz w:val="24"/>
          <w:szCs w:val="24"/>
        </w:rPr>
        <w:t>zvýšiť z dôvodu rastu spotrebiteľských cien (inflácie) až do výšky zodpovedajúceho indexu</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rastu spotrebiteľských cien za uplynulý kalendárny rok na základe každoročného vyhlásenia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Štatistického úradu SR. Prenajímateľ je povinný písomne informovať nájomcu o zvýšení</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nájomného. Zvýšené nájomné je záväzné pre nájomcu od</w:t>
      </w:r>
      <w:r>
        <w:rPr>
          <w:rFonts w:eastAsia="Times New Roman" w:cs="Times New Roman"/>
          <w:b w:val="false"/>
          <w:bCs w:val="false"/>
          <w:sz w:val="24"/>
          <w:szCs w:val="24"/>
        </w:rPr>
        <w:t xml:space="preserve"> </w:t>
      </w:r>
      <w:r>
        <w:rPr>
          <w:b w:val="false"/>
          <w:bCs w:val="false"/>
          <w:sz w:val="24"/>
          <w:szCs w:val="24"/>
        </w:rPr>
        <w:t>najbližšej splátky nájomného po</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doručení písomného oznámenia nájomcovi zo strany prenajímateľa. Právo zvýšenia nájomného</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podľa tohto bodu môže prenajímateľ uplatniť len jedenkrát za obdobie kalendárneho roka.</w:t>
      </w:r>
    </w:p>
    <w:p>
      <w:pPr>
        <w:pStyle w:val="Normal"/>
        <w:bidi w:val="0"/>
        <w:jc w:val="left"/>
        <w:rPr/>
      </w:pPr>
      <w:r>
        <w:rPr/>
      </w:r>
    </w:p>
    <w:p>
      <w:pPr>
        <w:pStyle w:val="Normal"/>
        <w:bidi w:val="0"/>
        <w:jc w:val="left"/>
        <w:rPr/>
      </w:pPr>
      <w:r>
        <w:rPr/>
      </w:r>
    </w:p>
    <w:p>
      <w:pPr>
        <w:pStyle w:val="Normal"/>
        <w:bidi w:val="0"/>
        <w:jc w:val="center"/>
        <w:rPr/>
      </w:pPr>
      <w:r>
        <w:rPr>
          <w:rFonts w:eastAsia="Times New Roman" w:cs="Times New Roman"/>
          <w:b w:val="false"/>
          <w:bCs w:val="false"/>
          <w:sz w:val="24"/>
          <w:szCs w:val="24"/>
        </w:rPr>
        <w:t>3/7</w:t>
      </w:r>
    </w:p>
    <w:p>
      <w:pPr>
        <w:pStyle w:val="Normal"/>
        <w:bidi w:val="0"/>
        <w:jc w:val="left"/>
        <w:rPr>
          <w:b/>
          <w:b/>
          <w:bCs/>
          <w:sz w:val="24"/>
          <w:szCs w:val="24"/>
        </w:rPr>
      </w:pPr>
      <w:r>
        <w:rPr/>
      </w:r>
    </w:p>
    <w:p>
      <w:pPr>
        <w:pStyle w:val="Normal"/>
        <w:bidi w:val="0"/>
        <w:jc w:val="left"/>
        <w:rPr>
          <w:b/>
          <w:b/>
          <w:bCs/>
          <w:sz w:val="24"/>
          <w:szCs w:val="24"/>
        </w:rPr>
      </w:pPr>
      <w:r>
        <w:rPr/>
      </w:r>
    </w:p>
    <w:p>
      <w:pPr>
        <w:pStyle w:val="Normal"/>
        <w:bidi w:val="0"/>
        <w:jc w:val="left"/>
        <w:rPr/>
      </w:pPr>
      <w:r>
        <w:rPr>
          <w:b/>
          <w:bCs/>
          <w:sz w:val="24"/>
          <w:szCs w:val="24"/>
        </w:rPr>
        <w:t xml:space="preserve">3. </w:t>
      </w:r>
      <w:r>
        <w:rPr>
          <w:b w:val="false"/>
          <w:bCs w:val="false"/>
          <w:sz w:val="24"/>
          <w:szCs w:val="24"/>
        </w:rPr>
        <w:t>V prípade, že nájomný vzťah zanikne v priebehu kalendárneho roka, má prenajímateľ nárok</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na pomernú časť z ročného nájomného, t. j. 1/12 za každý, aj začatý kalendárny mesiac.</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pPr>
      <w:r>
        <w:rPr/>
      </w:r>
    </w:p>
    <w:p>
      <w:pPr>
        <w:pStyle w:val="Normal"/>
        <w:bidi w:val="0"/>
        <w:jc w:val="left"/>
        <w:rPr/>
      </w:pPr>
      <w:r>
        <w:rPr>
          <w:rFonts w:eastAsia="Times New Roman" w:cs="Times New Roman"/>
          <w:b w:val="false"/>
          <w:bCs w:val="false"/>
          <w:sz w:val="24"/>
          <w:szCs w:val="24"/>
        </w:rPr>
        <w:t xml:space="preserve">                                                               </w:t>
      </w:r>
      <w:r>
        <w:rPr>
          <w:b/>
          <w:bCs/>
          <w:sz w:val="30"/>
          <w:szCs w:val="30"/>
        </w:rPr>
        <w:t>VII.</w:t>
      </w:r>
    </w:p>
    <w:p>
      <w:pPr>
        <w:pStyle w:val="Normal"/>
        <w:bidi w:val="0"/>
        <w:jc w:val="left"/>
        <w:rPr/>
      </w:pPr>
      <w:r>
        <w:rPr>
          <w:rFonts w:eastAsia="Times New Roman" w:cs="Times New Roman"/>
          <w:b/>
          <w:bCs/>
          <w:sz w:val="30"/>
          <w:szCs w:val="30"/>
        </w:rPr>
        <w:t xml:space="preserve">                                </w:t>
      </w:r>
      <w:r>
        <w:rPr>
          <w:b/>
          <w:bCs/>
          <w:sz w:val="24"/>
          <w:szCs w:val="24"/>
        </w:rPr>
        <w:t>Úhrada služieb spojená s nájmom</w:t>
      </w:r>
    </w:p>
    <w:p>
      <w:pPr>
        <w:pStyle w:val="Normal"/>
        <w:bidi w:val="0"/>
        <w:jc w:val="left"/>
        <w:rPr>
          <w:b/>
          <w:b/>
          <w:bCs/>
          <w:sz w:val="30"/>
          <w:szCs w:val="30"/>
        </w:rPr>
      </w:pPr>
      <w:r>
        <w:rPr>
          <w:b/>
          <w:bCs/>
          <w:sz w:val="30"/>
          <w:szCs w:val="30"/>
        </w:rPr>
      </w:r>
    </w:p>
    <w:p>
      <w:pPr>
        <w:pStyle w:val="Normal"/>
        <w:bidi w:val="0"/>
        <w:jc w:val="left"/>
        <w:rPr>
          <w:b/>
          <w:b/>
          <w:bCs/>
          <w:sz w:val="24"/>
          <w:szCs w:val="24"/>
        </w:rPr>
      </w:pPr>
      <w:r>
        <w:rPr>
          <w:b/>
          <w:bCs/>
          <w:sz w:val="24"/>
          <w:szCs w:val="24"/>
        </w:rPr>
        <w:t>1.  Prenajímateľ nebude poskytovať nájomcovi služby.</w:t>
      </w:r>
    </w:p>
    <w:p>
      <w:pPr>
        <w:pStyle w:val="Normal"/>
        <w:bidi w:val="0"/>
        <w:jc w:val="left"/>
        <w:rPr>
          <w:b/>
          <w:b/>
          <w:bCs/>
          <w:sz w:val="24"/>
          <w:szCs w:val="24"/>
        </w:rPr>
      </w:pPr>
      <w:r>
        <w:rPr>
          <w:b/>
          <w:bCs/>
          <w:sz w:val="24"/>
          <w:szCs w:val="24"/>
        </w:rPr>
      </w:r>
    </w:p>
    <w:p>
      <w:pPr>
        <w:pStyle w:val="Normal"/>
        <w:bidi w:val="0"/>
        <w:jc w:val="left"/>
        <w:rPr/>
      </w:pPr>
      <w:r>
        <w:rPr>
          <w:rFonts w:eastAsia="Times New Roman" w:cs="Times New Roman"/>
          <w:b/>
          <w:bCs/>
          <w:sz w:val="30"/>
          <w:szCs w:val="30"/>
        </w:rPr>
        <w:t xml:space="preserve">                                                  </w:t>
      </w:r>
      <w:r>
        <w:rPr>
          <w:b/>
          <w:bCs/>
          <w:sz w:val="30"/>
          <w:szCs w:val="30"/>
        </w:rPr>
        <w:t>VIII.</w:t>
      </w:r>
    </w:p>
    <w:p>
      <w:pPr>
        <w:pStyle w:val="Normal"/>
        <w:bidi w:val="0"/>
        <w:jc w:val="left"/>
        <w:rPr/>
      </w:pPr>
      <w:r>
        <w:rPr>
          <w:rFonts w:eastAsia="Times New Roman" w:cs="Times New Roman"/>
          <w:b w:val="false"/>
          <w:bCs w:val="false"/>
          <w:sz w:val="24"/>
          <w:szCs w:val="24"/>
        </w:rPr>
        <w:t xml:space="preserve">                      </w:t>
      </w:r>
      <w:r>
        <w:rPr>
          <w:b/>
          <w:bCs/>
          <w:sz w:val="24"/>
          <w:szCs w:val="24"/>
        </w:rPr>
        <w:t xml:space="preserve">Platobné podmienky, úrok z omeškania, zmluvná pokuta                                        </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bCs/>
          <w:sz w:val="24"/>
          <w:szCs w:val="24"/>
        </w:rPr>
        <w:t xml:space="preserve">1.  </w:t>
      </w:r>
      <w:r>
        <w:rPr>
          <w:b w:val="false"/>
          <w:bCs w:val="false"/>
          <w:sz w:val="24"/>
          <w:szCs w:val="24"/>
        </w:rPr>
        <w:t>Nájomca je povinný uhrádzať prenajímateľovi nájomné v jednorázovej splátke a to vždy do</w:t>
      </w:r>
    </w:p>
    <w:p>
      <w:pPr>
        <w:pStyle w:val="Normal"/>
        <w:bidi w:val="0"/>
        <w:jc w:val="left"/>
        <w:rPr/>
      </w:pPr>
      <w:r>
        <w:rPr>
          <w:rFonts w:eastAsia="Times New Roman" w:cs="Times New Roman"/>
          <w:b/>
          <w:bCs/>
          <w:sz w:val="24"/>
          <w:szCs w:val="24"/>
        </w:rPr>
        <w:t xml:space="preserve">     </w:t>
      </w:r>
      <w:r>
        <w:rPr>
          <w:rFonts w:eastAsia="Times New Roman" w:cs="Times New Roman"/>
          <w:b w:val="false"/>
          <w:bCs w:val="false"/>
          <w:sz w:val="24"/>
          <w:szCs w:val="24"/>
        </w:rPr>
        <w:t>31</w:t>
      </w:r>
      <w:r>
        <w:rPr>
          <w:b w:val="false"/>
          <w:bCs w:val="false"/>
          <w:sz w:val="24"/>
          <w:szCs w:val="24"/>
        </w:rPr>
        <w:t>. januára príslušného kalendárneho roka vo výške</w:t>
      </w:r>
      <w:r>
        <w:rPr>
          <w:rFonts w:eastAsia="Times New Roman" w:cs="Times New Roman"/>
          <w:b w:val="false"/>
          <w:bCs w:val="false"/>
          <w:sz w:val="24"/>
          <w:szCs w:val="24"/>
        </w:rPr>
        <w:t xml:space="preserve"> </w:t>
      </w:r>
      <w:r>
        <w:rPr>
          <w:b w:val="false"/>
          <w:bCs w:val="false"/>
          <w:sz w:val="24"/>
          <w:szCs w:val="24"/>
        </w:rPr>
        <w:t>nájomného</w:t>
      </w:r>
      <w:r>
        <w:rPr>
          <w:rFonts w:eastAsia="Times New Roman" w:cs="Times New Roman"/>
          <w:b/>
          <w:bCs/>
          <w:sz w:val="24"/>
          <w:szCs w:val="24"/>
        </w:rPr>
        <w:t xml:space="preserve"> </w:t>
      </w:r>
      <w:r>
        <w:rPr>
          <w:b w:val="false"/>
          <w:bCs w:val="false"/>
          <w:sz w:val="24"/>
          <w:szCs w:val="24"/>
        </w:rPr>
        <w:t xml:space="preserve">na účet prenajímateľa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uvedeného v záhlaví tejto zmluvy, na základe</w:t>
      </w:r>
      <w:r>
        <w:rPr>
          <w:rFonts w:eastAsia="Times New Roman" w:cs="Times New Roman"/>
          <w:b w:val="false"/>
          <w:bCs w:val="false"/>
          <w:sz w:val="24"/>
          <w:szCs w:val="24"/>
        </w:rPr>
        <w:t xml:space="preserve"> </w:t>
      </w:r>
      <w:r>
        <w:rPr>
          <w:b w:val="false"/>
          <w:bCs w:val="false"/>
          <w:sz w:val="24"/>
          <w:szCs w:val="24"/>
        </w:rPr>
        <w:t>faktúry,</w:t>
      </w:r>
      <w:r>
        <w:rPr>
          <w:rFonts w:eastAsia="Times New Roman" w:cs="Times New Roman"/>
          <w:b w:val="false"/>
          <w:bCs w:val="false"/>
          <w:sz w:val="24"/>
          <w:szCs w:val="24"/>
        </w:rPr>
        <w:t xml:space="preserve"> </w:t>
      </w:r>
      <w:r>
        <w:rPr>
          <w:b w:val="false"/>
          <w:bCs w:val="false"/>
          <w:sz w:val="24"/>
          <w:szCs w:val="24"/>
        </w:rPr>
        <w:t>ktorú vystaví prenajímateľ.</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bCs/>
          <w:sz w:val="24"/>
          <w:szCs w:val="24"/>
        </w:rPr>
        <w:t xml:space="preserve">2. </w:t>
      </w:r>
      <w:r>
        <w:rPr>
          <w:b w:val="false"/>
          <w:bCs w:val="false"/>
          <w:sz w:val="24"/>
          <w:szCs w:val="24"/>
        </w:rPr>
        <w:t xml:space="preserve"> V prípade, že nájomný vzťah zanikne, prenajímateľ vykoná vyúčtovanie zaplateného nájomného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do konca nájmu v lehote do 15. dňa nasledujúceho kalendárneho mesiaca po zániku nájmu.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V lehote do 15 dní od doručenia vyúčtovania nájomcovi je nájomca povinný uhradiť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prenajímateľovi nedoplatok alebo prenajímateľ je povinný vrátiť nájomcovi preplatok.</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bCs/>
          <w:sz w:val="24"/>
          <w:szCs w:val="24"/>
        </w:rPr>
        <w:t xml:space="preserve">3.  </w:t>
      </w:r>
      <w:r>
        <w:rPr>
          <w:b w:val="false"/>
          <w:bCs w:val="false"/>
          <w:sz w:val="24"/>
          <w:szCs w:val="24"/>
        </w:rPr>
        <w:t xml:space="preserve">V prípade, že si nájomca nesplní povinnosť uvedenú v ods. 1 alebo v ods. 2 tohto článku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riadne a včas, má prenajímateľ právo požadovať od nájomcu zaplatenie úrokov z omeškania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vo výške podľa platných právnych predpisov.                                                                                  </w:t>
      </w:r>
    </w:p>
    <w:p>
      <w:pPr>
        <w:pStyle w:val="Normal"/>
        <w:bidi w:val="0"/>
        <w:jc w:val="left"/>
        <w:rPr/>
      </w:pPr>
      <w:r>
        <w:rPr/>
      </w:r>
    </w:p>
    <w:p>
      <w:pPr>
        <w:pStyle w:val="Normal"/>
        <w:bidi w:val="0"/>
        <w:jc w:val="left"/>
        <w:rPr/>
      </w:pPr>
      <w:r>
        <w:rPr>
          <w:b/>
          <w:bCs/>
          <w:sz w:val="24"/>
          <w:szCs w:val="24"/>
        </w:rPr>
        <w:t xml:space="preserve">4.  </w:t>
      </w:r>
      <w:r>
        <w:rPr>
          <w:b w:val="false"/>
          <w:bCs w:val="false"/>
          <w:sz w:val="24"/>
          <w:szCs w:val="24"/>
        </w:rPr>
        <w:t xml:space="preserve">Zmluvné strany sa dohodli, že v prípade omeškania nájomcu s úhradou splátky nájomného,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je prenajímateľ oprávnený požadovať od nájomcu zaplatenie zmluvnej pokuty vo výške 0,08 %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z dlžnej sumy za každý deň omeškania až do zaplatenia. Zaplatením zmluvnej pokuty nie je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dotknutý nárok prenajímateľa na úhradu škody, ktorej sa môže prenajímateľ domáhať bez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ohľadu na výšku zaplatenej zmluvnej pokuty. Zaplatením zmluvnej pokuty nezaniká nájomcovi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povinnosť plnenia podľa tejto zmluvy, ktoré je zabezpečené zmluvnou pokutou. Nájomca je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povinný zaplatiť zmluvnú pokutu aj keď porušenie povinnosti nezavinil. Zaplatením zmluvnej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pokuty nezaniká prenajímateľovi právo požadovať zaplatenie úrokov z omeškania od nájomcu.</w:t>
      </w:r>
    </w:p>
    <w:p>
      <w:pPr>
        <w:pStyle w:val="Normal"/>
        <w:bidi w:val="0"/>
        <w:jc w:val="left"/>
        <w:rPr>
          <w:b/>
          <w:b/>
          <w:bCs/>
          <w:sz w:val="24"/>
          <w:szCs w:val="24"/>
        </w:rPr>
      </w:pPr>
      <w:r>
        <w:rPr>
          <w:b/>
          <w:bCs/>
          <w:sz w:val="24"/>
          <w:szCs w:val="24"/>
        </w:rPr>
      </w:r>
    </w:p>
    <w:p>
      <w:pPr>
        <w:pStyle w:val="Normal"/>
        <w:bidi w:val="0"/>
        <w:jc w:val="left"/>
        <w:rPr/>
      </w:pPr>
      <w:r>
        <w:rPr>
          <w:rFonts w:eastAsia="Times New Roman" w:cs="Times New Roman"/>
          <w:b w:val="false"/>
          <w:bCs w:val="false"/>
          <w:sz w:val="30"/>
          <w:szCs w:val="30"/>
        </w:rPr>
        <w:t xml:space="preserve">                                                     </w:t>
      </w:r>
      <w:r>
        <w:rPr>
          <w:b/>
          <w:bCs/>
          <w:sz w:val="30"/>
          <w:szCs w:val="30"/>
        </w:rPr>
        <w:t>IX.</w:t>
      </w:r>
    </w:p>
    <w:p>
      <w:pPr>
        <w:pStyle w:val="Normal"/>
        <w:bidi w:val="0"/>
        <w:jc w:val="left"/>
        <w:rPr/>
      </w:pPr>
      <w:r>
        <w:rPr>
          <w:rFonts w:eastAsia="Times New Roman" w:cs="Times New Roman"/>
          <w:b/>
          <w:bCs/>
          <w:sz w:val="30"/>
          <w:szCs w:val="30"/>
        </w:rPr>
        <w:t xml:space="preserve">                                 </w:t>
      </w:r>
      <w:r>
        <w:rPr>
          <w:b/>
          <w:bCs/>
          <w:sz w:val="24"/>
          <w:szCs w:val="24"/>
        </w:rPr>
        <w:t>Práva a povinnosti zmluvných strán</w:t>
      </w:r>
    </w:p>
    <w:p>
      <w:pPr>
        <w:pStyle w:val="Normal"/>
        <w:bidi w:val="0"/>
        <w:jc w:val="left"/>
        <w:rPr>
          <w:b/>
          <w:b/>
          <w:bCs/>
          <w:sz w:val="24"/>
          <w:szCs w:val="24"/>
        </w:rPr>
      </w:pPr>
      <w:r>
        <w:rPr>
          <w:b/>
          <w:bCs/>
          <w:sz w:val="24"/>
          <w:szCs w:val="24"/>
        </w:rPr>
      </w:r>
    </w:p>
    <w:p>
      <w:pPr>
        <w:pStyle w:val="Normal"/>
        <w:bidi w:val="0"/>
        <w:jc w:val="left"/>
        <w:rPr>
          <w:b/>
          <w:b/>
          <w:bCs/>
          <w:sz w:val="24"/>
          <w:szCs w:val="24"/>
        </w:rPr>
      </w:pPr>
      <w:r>
        <w:rPr>
          <w:b/>
          <w:bCs/>
          <w:sz w:val="24"/>
          <w:szCs w:val="24"/>
        </w:rPr>
        <w:t>1.  Na strane prenajímateľa :</w:t>
      </w:r>
    </w:p>
    <w:p>
      <w:pPr>
        <w:pStyle w:val="Normal"/>
        <w:bidi w:val="0"/>
        <w:jc w:val="left"/>
        <w:rPr>
          <w:b w:val="false"/>
          <w:b w:val="false"/>
          <w:bCs w:val="false"/>
          <w:sz w:val="24"/>
          <w:szCs w:val="24"/>
        </w:rPr>
      </w:pPr>
      <w:r>
        <w:rPr>
          <w:b w:val="false"/>
          <w:bCs w:val="false"/>
          <w:sz w:val="24"/>
          <w:szCs w:val="24"/>
        </w:rPr>
        <w:t xml:space="preserve">a)  povinnosť odovzdať predmet nájmu uvedený v čl. II. tejto zmluvy v stave spôsobilom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na užívanie na dojednaný účel,</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 xml:space="preserve">b)  povinnosť zabezpečiť udržiavanie podstaty hangára, v ktorej sa nachádza predmet nájmu,           </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 xml:space="preserve">c)  právo vykonať stavebné úpravy alebo iné podstatné zmeny týkajúce sa predmetu nájmu počas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trvania tejto nájomnej zmluvy v čase po dohode s nájomcom, v prípade, že čas nebude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dohodnutý, v čase určenom prenajímateľom, o čom bezodkladne informuje nájomcu,</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center"/>
        <w:rPr/>
      </w:pPr>
      <w:r>
        <w:rPr>
          <w:rFonts w:eastAsia="Times New Roman" w:cs="Times New Roman"/>
          <w:b w:val="false"/>
          <w:bCs w:val="false"/>
          <w:sz w:val="24"/>
          <w:szCs w:val="24"/>
        </w:rPr>
        <w:t xml:space="preserve"> </w:t>
      </w:r>
      <w:r>
        <w:rPr>
          <w:b w:val="false"/>
          <w:bCs w:val="false"/>
          <w:sz w:val="24"/>
          <w:szCs w:val="24"/>
        </w:rPr>
        <w:t xml:space="preserve">4/7   </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 xml:space="preserve">d)  právo poverenými osobami vykonávať kontrolu, či nájomca užíva predmet nájmu riadnym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spôsobom v súlade s dohodnutými podmienkami tejto zmluvy a všeobecne záväznými právnymi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predpismi a za týmto účelom je oprávnený vstupovať do predmetu nájmu po predchádzajúcom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upovedomení nájomcu.</w:t>
      </w:r>
    </w:p>
    <w:p>
      <w:pPr>
        <w:pStyle w:val="Normal"/>
        <w:bidi w:val="0"/>
        <w:jc w:val="left"/>
        <w:rPr>
          <w:b/>
          <w:b/>
          <w:bCs/>
          <w:sz w:val="24"/>
          <w:szCs w:val="24"/>
        </w:rPr>
      </w:pPr>
      <w:r>
        <w:rPr>
          <w:b/>
          <w:bCs/>
          <w:sz w:val="24"/>
          <w:szCs w:val="24"/>
        </w:rPr>
      </w:r>
    </w:p>
    <w:p>
      <w:pPr>
        <w:pStyle w:val="Normal"/>
        <w:bidi w:val="0"/>
        <w:jc w:val="left"/>
        <w:rPr>
          <w:b/>
          <w:b/>
          <w:bCs/>
          <w:sz w:val="24"/>
          <w:szCs w:val="24"/>
        </w:rPr>
      </w:pPr>
      <w:r>
        <w:rPr>
          <w:b/>
          <w:bCs/>
          <w:sz w:val="24"/>
          <w:szCs w:val="24"/>
        </w:rPr>
        <w:t>2.  Na strane nájomcu :</w:t>
      </w:r>
    </w:p>
    <w:p>
      <w:pPr>
        <w:pStyle w:val="Normal"/>
        <w:bidi w:val="0"/>
        <w:jc w:val="left"/>
        <w:rPr>
          <w:b w:val="false"/>
          <w:b w:val="false"/>
          <w:bCs w:val="false"/>
          <w:sz w:val="24"/>
          <w:szCs w:val="24"/>
        </w:rPr>
      </w:pPr>
      <w:r>
        <w:rPr>
          <w:b w:val="false"/>
          <w:bCs w:val="false"/>
          <w:sz w:val="24"/>
          <w:szCs w:val="24"/>
        </w:rPr>
        <w:t xml:space="preserve">a)  povinnosť užívať predmet nájmu len na účel dohodnutý touto zmluvou,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b w:val="false"/>
          <w:b w:val="false"/>
          <w:bCs w:val="false"/>
          <w:sz w:val="24"/>
          <w:szCs w:val="24"/>
        </w:rPr>
      </w:pPr>
      <w:r>
        <w:rPr>
          <w:b w:val="false"/>
          <w:bCs w:val="false"/>
          <w:sz w:val="24"/>
          <w:szCs w:val="24"/>
        </w:rPr>
        <w:t xml:space="preserve">b)  povinnosť platiť prenajímateľovi dohodnuté nájomné,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b w:val="false"/>
          <w:b w:val="false"/>
          <w:bCs w:val="false"/>
          <w:sz w:val="24"/>
          <w:szCs w:val="24"/>
        </w:rPr>
      </w:pPr>
      <w:r>
        <w:rPr>
          <w:b w:val="false"/>
          <w:bCs w:val="false"/>
          <w:sz w:val="24"/>
          <w:szCs w:val="24"/>
        </w:rPr>
        <w:t xml:space="preserve">c)  povinnosť užívať predmet nájmu s riadnou starostlivosťou tak, aby nedošlo k jeho poškodeniu,   </w:t>
      </w:r>
    </w:p>
    <w:p>
      <w:pPr>
        <w:pStyle w:val="Normal"/>
        <w:bidi w:val="0"/>
        <w:jc w:val="left"/>
        <w:rPr>
          <w:b/>
          <w:b/>
          <w:bCs/>
          <w:sz w:val="24"/>
          <w:szCs w:val="24"/>
        </w:rPr>
      </w:pPr>
      <w:r>
        <w:rPr>
          <w:b/>
          <w:bCs/>
          <w:sz w:val="24"/>
          <w:szCs w:val="24"/>
        </w:rPr>
      </w:r>
    </w:p>
    <w:p>
      <w:pPr>
        <w:pStyle w:val="Normal"/>
        <w:bidi w:val="0"/>
        <w:jc w:val="left"/>
        <w:rPr/>
      </w:pPr>
      <w:r>
        <w:rPr>
          <w:b w:val="false"/>
          <w:bCs w:val="false"/>
          <w:sz w:val="24"/>
          <w:szCs w:val="24"/>
        </w:rPr>
        <w:t>d)</w:t>
      </w:r>
      <w:r>
        <w:rPr>
          <w:b/>
          <w:bCs/>
          <w:sz w:val="24"/>
          <w:szCs w:val="24"/>
        </w:rPr>
        <w:t xml:space="preserve">  </w:t>
      </w:r>
      <w:r>
        <w:rPr>
          <w:b w:val="false"/>
          <w:bCs w:val="false"/>
          <w:sz w:val="24"/>
          <w:szCs w:val="24"/>
        </w:rPr>
        <w:t xml:space="preserve">povinnosť zabezpečiť na vlastné náklady obvyklé udržiavanie predmetu nájmu,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b w:val="false"/>
          <w:b w:val="false"/>
          <w:bCs w:val="false"/>
          <w:sz w:val="24"/>
          <w:szCs w:val="24"/>
        </w:rPr>
      </w:pPr>
      <w:r>
        <w:rPr>
          <w:b w:val="false"/>
          <w:bCs w:val="false"/>
          <w:sz w:val="24"/>
          <w:szCs w:val="24"/>
        </w:rPr>
        <w:t xml:space="preserve">e)  povinnosť zabezpečiť na vlastné náklady odpratávanie snehu,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b w:val="false"/>
          <w:b w:val="false"/>
          <w:bCs w:val="false"/>
          <w:sz w:val="24"/>
          <w:szCs w:val="24"/>
        </w:rPr>
      </w:pPr>
      <w:r>
        <w:rPr>
          <w:b w:val="false"/>
          <w:bCs w:val="false"/>
          <w:sz w:val="24"/>
          <w:szCs w:val="24"/>
        </w:rPr>
        <w:t xml:space="preserve">f)  povinnosť oznámiť prenajímateľovi bez zbytočného odkladu potrebu opráv, ktoré je povinný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vykonať prenajímateľ a umožniť vykonanie týchto a iných nevyhnutných opráv, inak nájomca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zodpovedá za škodu, ktorá nesplnením povinnosti vznikla,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b w:val="false"/>
          <w:b w:val="false"/>
          <w:bCs w:val="false"/>
          <w:sz w:val="24"/>
          <w:szCs w:val="24"/>
        </w:rPr>
      </w:pPr>
      <w:r>
        <w:rPr>
          <w:b w:val="false"/>
          <w:bCs w:val="false"/>
          <w:sz w:val="24"/>
          <w:szCs w:val="24"/>
        </w:rPr>
        <w:t xml:space="preserve">g)  povinnosť bez zbytočného odkladu oznámiť prenajímateľovi vznik havárie v objekte a umožniť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prenajímateľovi prístup k dôležitým zariadeniam objektu ( napr. k rozvodom vody, elektrike a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pod.), inak nájomca zodpovedá za škodu, ktorá nesplnením ktoréjkoľvek z týchto povinností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vznikla,    </w:t>
      </w:r>
    </w:p>
    <w:p>
      <w:pPr>
        <w:pStyle w:val="Normal"/>
        <w:bidi w:val="0"/>
        <w:jc w:val="left"/>
        <w:rPr/>
      </w:pPr>
      <w:r>
        <w:rPr/>
      </w:r>
    </w:p>
    <w:p>
      <w:pPr>
        <w:pStyle w:val="Normal"/>
        <w:bidi w:val="0"/>
        <w:jc w:val="left"/>
        <w:rPr>
          <w:b w:val="false"/>
          <w:b w:val="false"/>
          <w:bCs w:val="false"/>
          <w:sz w:val="24"/>
          <w:szCs w:val="24"/>
        </w:rPr>
      </w:pPr>
      <w:r>
        <w:rPr>
          <w:b w:val="false"/>
          <w:bCs w:val="false"/>
          <w:sz w:val="24"/>
          <w:szCs w:val="24"/>
        </w:rPr>
        <w:t xml:space="preserve">h) povinnosť zabezpečovať v prenajatých priestoroch na svoje náklady v plnom rozsahu všetky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povinnosti vyplývajúce zo všeobecne záväzných právnych predpisov na úseku ochrany pred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požiarmi, najmä vyplývajúce zo zákona č. 314/2001 Z. z. ochrane pred požiarmi a vyhláškou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č. 121/2002 Z. z. o požiarnej prevencii v ich platnom znení,                                                           </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 xml:space="preserve">i)  povinnosť zabezpečovať v plnom rozsahu na svoje náklady dodržiavanie všeobecne záväzných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právnych predpisov na úseku bezpečnosti a ochrany zdravia pri práci pri užívaní predmetu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nájmu, najmä vyplývajúce zo zákona č. 124/2006 Z. z. v platnom znení,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b w:val="false"/>
          <w:b w:val="false"/>
          <w:bCs w:val="false"/>
          <w:sz w:val="24"/>
          <w:szCs w:val="24"/>
        </w:rPr>
      </w:pPr>
      <w:r>
        <w:rPr>
          <w:b w:val="false"/>
          <w:bCs w:val="false"/>
          <w:sz w:val="24"/>
          <w:szCs w:val="24"/>
        </w:rPr>
        <w:t xml:space="preserve">j)  povinnosť sprístupniť predmet nájmu prenajímateľovi a byť prítomný v čase ich sprístupnenia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pri výkone práva prenajímateľa.</w:t>
      </w:r>
    </w:p>
    <w:p>
      <w:pPr>
        <w:pStyle w:val="Normal"/>
        <w:bidi w:val="0"/>
        <w:jc w:val="left"/>
        <w:rPr>
          <w:b/>
          <w:b/>
          <w:bCs/>
          <w:sz w:val="24"/>
          <w:szCs w:val="24"/>
        </w:rPr>
      </w:pPr>
      <w:r>
        <w:rPr>
          <w:b/>
          <w:bCs/>
          <w:sz w:val="24"/>
          <w:szCs w:val="24"/>
        </w:rPr>
      </w:r>
    </w:p>
    <w:p>
      <w:pPr>
        <w:pStyle w:val="Normal"/>
        <w:bidi w:val="0"/>
        <w:jc w:val="left"/>
        <w:rPr/>
      </w:pPr>
      <w:r>
        <w:rPr>
          <w:b/>
          <w:bCs/>
          <w:sz w:val="24"/>
          <w:szCs w:val="24"/>
        </w:rPr>
        <w:t xml:space="preserve">3.  </w:t>
      </w:r>
      <w:r>
        <w:rPr>
          <w:b w:val="false"/>
          <w:bCs w:val="false"/>
          <w:sz w:val="24"/>
          <w:szCs w:val="24"/>
        </w:rPr>
        <w:t xml:space="preserve">Nájomca nie je oprávnený vykonávať žiadne úpravy týkajúce sa predmetu nájmu bez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predchádzajúceho písomného súhlasu prenajímateľa. Nájomca môže požadovať úhradu nákladov</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spojených so zmenou predmetu nájmu len vtedy, ak mu bol udelený predchádzajúci písomný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súhlas a prenajímateľ sa v tomto súhlase zaviazal uhradiť tieto náklady.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pPr>
      <w:r>
        <w:rPr>
          <w:b/>
          <w:bCs/>
          <w:sz w:val="24"/>
          <w:szCs w:val="24"/>
        </w:rPr>
        <w:t xml:space="preserve">4.  </w:t>
      </w:r>
      <w:r>
        <w:rPr>
          <w:b w:val="false"/>
          <w:bCs w:val="false"/>
          <w:sz w:val="24"/>
          <w:szCs w:val="24"/>
        </w:rPr>
        <w:t xml:space="preserve">Nájomca nie je oprávnený prenechať predmet nájmu, a to ani jeho časť do podnájmu alebo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výpožičky tretím osobám a nesmie tento majetok ani žiadnym iným spôsobom zaťažiť,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bez predchádzajúceho písomného súhlasu prenajímateľa.  </w:t>
      </w:r>
    </w:p>
    <w:p>
      <w:pPr>
        <w:pStyle w:val="Normal"/>
        <w:bidi w:val="0"/>
        <w:jc w:val="left"/>
        <w:rPr/>
      </w:pPr>
      <w:r>
        <w:rPr/>
      </w:r>
    </w:p>
    <w:p>
      <w:pPr>
        <w:pStyle w:val="Normal"/>
        <w:bidi w:val="0"/>
        <w:jc w:val="left"/>
        <w:rPr>
          <w:b w:val="false"/>
          <w:b w:val="false"/>
          <w:bCs w:val="false"/>
          <w:sz w:val="24"/>
          <w:szCs w:val="24"/>
        </w:rPr>
      </w:pPr>
      <w:r>
        <w:rPr>
          <w:b w:val="false"/>
          <w:bCs w:val="false"/>
          <w:sz w:val="24"/>
          <w:szCs w:val="24"/>
        </w:rPr>
        <w:t xml:space="preserve">5. Nájomca zodpovedá za akékoľvek škody spôsobené na predmete nájmu.                                                            </w:t>
      </w:r>
    </w:p>
    <w:p>
      <w:pPr>
        <w:pStyle w:val="Normal"/>
        <w:bidi w:val="0"/>
        <w:jc w:val="left"/>
        <w:rPr>
          <w:b/>
          <w:b/>
          <w:bCs/>
          <w:sz w:val="24"/>
          <w:szCs w:val="24"/>
        </w:rPr>
      </w:pPr>
      <w:r>
        <w:rPr>
          <w:b/>
          <w:bCs/>
          <w:sz w:val="24"/>
          <w:szCs w:val="24"/>
        </w:rPr>
      </w:r>
    </w:p>
    <w:p>
      <w:pPr>
        <w:pStyle w:val="Normal"/>
        <w:bidi w:val="0"/>
        <w:jc w:val="left"/>
        <w:rPr>
          <w:b/>
          <w:b/>
          <w:bCs/>
          <w:sz w:val="24"/>
          <w:szCs w:val="24"/>
        </w:rPr>
      </w:pPr>
      <w:r>
        <w:rPr>
          <w:b/>
          <w:bCs/>
          <w:sz w:val="24"/>
          <w:szCs w:val="24"/>
        </w:rPr>
      </w:r>
    </w:p>
    <w:p>
      <w:pPr>
        <w:pStyle w:val="Normal"/>
        <w:bidi w:val="0"/>
        <w:jc w:val="left"/>
        <w:rPr>
          <w:b/>
          <w:b/>
          <w:bCs/>
          <w:sz w:val="24"/>
          <w:szCs w:val="24"/>
        </w:rPr>
      </w:pPr>
      <w:r>
        <w:rPr>
          <w:b/>
          <w:bCs/>
          <w:sz w:val="24"/>
          <w:szCs w:val="24"/>
        </w:rPr>
      </w:r>
    </w:p>
    <w:p>
      <w:pPr>
        <w:pStyle w:val="Normal"/>
        <w:bidi w:val="0"/>
        <w:jc w:val="center"/>
        <w:rPr/>
      </w:pPr>
      <w:r>
        <w:rPr>
          <w:rFonts w:eastAsia="Times New Roman" w:cs="Times New Roman"/>
          <w:b w:val="false"/>
          <w:bCs w:val="false"/>
          <w:sz w:val="24"/>
          <w:szCs w:val="24"/>
        </w:rPr>
        <w:t xml:space="preserve"> </w:t>
      </w:r>
      <w:r>
        <w:rPr>
          <w:rFonts w:eastAsia="Times New Roman" w:cs="Times New Roman"/>
          <w:b w:val="false"/>
          <w:bCs w:val="false"/>
          <w:sz w:val="24"/>
          <w:szCs w:val="24"/>
        </w:rPr>
        <w:t>5</w:t>
      </w:r>
      <w:r>
        <w:rPr>
          <w:b w:val="false"/>
          <w:bCs w:val="false"/>
          <w:sz w:val="24"/>
          <w:szCs w:val="24"/>
        </w:rPr>
        <w:t xml:space="preserve">/7         </w:t>
      </w:r>
    </w:p>
    <w:p>
      <w:pPr>
        <w:pStyle w:val="Normal"/>
        <w:bidi w:val="0"/>
        <w:jc w:val="left"/>
        <w:rPr/>
      </w:pPr>
      <w:r>
        <w:rPr>
          <w:b/>
          <w:bCs/>
          <w:sz w:val="24"/>
          <w:szCs w:val="24"/>
        </w:rPr>
        <w:t xml:space="preserve">6.  </w:t>
      </w:r>
      <w:r>
        <w:rPr>
          <w:b w:val="false"/>
          <w:bCs w:val="false"/>
          <w:sz w:val="24"/>
          <w:szCs w:val="24"/>
        </w:rPr>
        <w:t>Prenajímateľ nezodpovedá za škody na majetku vneseného nájomcom alebo so súhlasom</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nájomcu do predmetu nájmu.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pPr>
      <w:r>
        <w:rPr>
          <w:b/>
          <w:bCs/>
          <w:sz w:val="24"/>
          <w:szCs w:val="24"/>
        </w:rPr>
        <w:t xml:space="preserve">7.  </w:t>
      </w:r>
      <w:r>
        <w:rPr>
          <w:b w:val="false"/>
          <w:bCs w:val="false"/>
          <w:sz w:val="24"/>
          <w:szCs w:val="24"/>
        </w:rPr>
        <w:t>Nájomca prehlasuje, že bol oboznámený s faktickým a technickým stavom predmetu nájmu a v</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tomto stave ho bez výhrad preberá do užívania.                                                                                                  </w:t>
      </w:r>
    </w:p>
    <w:p>
      <w:pPr>
        <w:pStyle w:val="Normal"/>
        <w:bidi w:val="0"/>
        <w:jc w:val="left"/>
        <w:rPr>
          <w:b/>
          <w:b/>
          <w:bCs/>
          <w:sz w:val="24"/>
          <w:szCs w:val="24"/>
        </w:rPr>
      </w:pPr>
      <w:r>
        <w:rPr>
          <w:b/>
          <w:bCs/>
          <w:sz w:val="24"/>
          <w:szCs w:val="24"/>
        </w:rPr>
      </w:r>
    </w:p>
    <w:p>
      <w:pPr>
        <w:pStyle w:val="Normal"/>
        <w:bidi w:val="0"/>
        <w:jc w:val="left"/>
        <w:rPr/>
      </w:pPr>
      <w:r>
        <w:rPr>
          <w:rFonts w:eastAsia="Times New Roman" w:cs="Times New Roman"/>
          <w:b w:val="false"/>
          <w:bCs w:val="false"/>
          <w:sz w:val="30"/>
          <w:szCs w:val="30"/>
        </w:rPr>
        <w:t xml:space="preserve">                                                      </w:t>
      </w:r>
      <w:r>
        <w:rPr>
          <w:b/>
          <w:bCs/>
          <w:sz w:val="30"/>
          <w:szCs w:val="30"/>
        </w:rPr>
        <w:t>X.</w:t>
      </w:r>
    </w:p>
    <w:p>
      <w:pPr>
        <w:pStyle w:val="Normal"/>
        <w:bidi w:val="0"/>
        <w:jc w:val="left"/>
        <w:rPr/>
      </w:pPr>
      <w:r>
        <w:rPr>
          <w:rFonts w:eastAsia="Times New Roman" w:cs="Times New Roman"/>
          <w:b/>
          <w:bCs/>
          <w:sz w:val="30"/>
          <w:szCs w:val="30"/>
        </w:rPr>
        <w:t xml:space="preserve">                                             </w:t>
      </w:r>
      <w:r>
        <w:rPr>
          <w:b/>
          <w:bCs/>
          <w:sz w:val="24"/>
          <w:szCs w:val="24"/>
        </w:rPr>
        <w:t xml:space="preserve">Skončenie nájmu                                                                    </w:t>
      </w:r>
    </w:p>
    <w:p>
      <w:pPr>
        <w:pStyle w:val="Normal"/>
        <w:bidi w:val="0"/>
        <w:jc w:val="left"/>
        <w:rPr>
          <w:b/>
          <w:b/>
          <w:bCs/>
          <w:sz w:val="24"/>
          <w:szCs w:val="24"/>
        </w:rPr>
      </w:pPr>
      <w:r>
        <w:rPr>
          <w:b/>
          <w:bCs/>
          <w:sz w:val="24"/>
          <w:szCs w:val="24"/>
        </w:rPr>
      </w:r>
    </w:p>
    <w:p>
      <w:pPr>
        <w:pStyle w:val="Normal"/>
        <w:bidi w:val="0"/>
        <w:jc w:val="left"/>
        <w:rPr/>
      </w:pPr>
      <w:r>
        <w:rPr>
          <w:b/>
          <w:bCs/>
          <w:sz w:val="24"/>
          <w:szCs w:val="24"/>
        </w:rPr>
        <w:t xml:space="preserve">1.  </w:t>
      </w:r>
      <w:r>
        <w:rPr>
          <w:b w:val="false"/>
          <w:bCs w:val="false"/>
          <w:sz w:val="24"/>
          <w:szCs w:val="24"/>
        </w:rPr>
        <w:t xml:space="preserve">Nájom končí uplynutím doby nájmu, na ktorú bol dojednaný, t. j. 31.12.2021 o 24:00 hod.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pPr>
      <w:r>
        <w:rPr>
          <w:b/>
          <w:bCs/>
          <w:sz w:val="24"/>
          <w:szCs w:val="24"/>
        </w:rPr>
        <w:t xml:space="preserve">2.  </w:t>
      </w:r>
      <w:r>
        <w:rPr>
          <w:b w:val="false"/>
          <w:bCs w:val="false"/>
          <w:sz w:val="24"/>
          <w:szCs w:val="24"/>
        </w:rPr>
        <w:t xml:space="preserve">Prenajímateľ môže písomne vypovedať túto zmluvu pred uplynutím doby nájmu len z dôvodov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uvedených v § 9 ods. 2 zákona č. 116/1990 Zb. o nájme a podnájme nebytových priestorov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v platnom znení.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pPr>
      <w:r>
        <w:rPr>
          <w:b/>
          <w:bCs/>
          <w:sz w:val="24"/>
          <w:szCs w:val="24"/>
        </w:rPr>
        <w:t xml:space="preserve">3.  </w:t>
      </w:r>
      <w:r>
        <w:rPr>
          <w:b w:val="false"/>
          <w:bCs w:val="false"/>
          <w:sz w:val="24"/>
          <w:szCs w:val="24"/>
        </w:rPr>
        <w:t xml:space="preserve">Nájomca môže písomne vypovedať túto zmluvu pred uplynutím doby nájmu len z dôvodov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uvedených  v § 9 ods. 3 zákona č. 116/1990 Zb. o nájme a podnájme nebytových priestorov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v platnom znení.                                                                                                                                </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pPr>
      <w:r>
        <w:rPr>
          <w:b/>
          <w:bCs/>
          <w:sz w:val="24"/>
          <w:szCs w:val="24"/>
        </w:rPr>
        <w:t xml:space="preserve">4.  </w:t>
      </w:r>
      <w:r>
        <w:rPr>
          <w:b w:val="false"/>
          <w:bCs w:val="false"/>
          <w:sz w:val="24"/>
          <w:szCs w:val="24"/>
        </w:rPr>
        <w:t>Výpovedná lehota je dvojmesačná a začína plynúť prvým dňom mesiaca nasledujúceho po</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mesiaci, v ktorom bola doručená výpoveď druhej zmluvnej strane.       </w:t>
      </w:r>
    </w:p>
    <w:p>
      <w:pPr>
        <w:pStyle w:val="Normal"/>
        <w:bidi w:val="0"/>
        <w:jc w:val="left"/>
        <w:rPr/>
      </w:pPr>
      <w:r>
        <w:rPr/>
      </w:r>
    </w:p>
    <w:p>
      <w:pPr>
        <w:pStyle w:val="Normal"/>
        <w:bidi w:val="0"/>
        <w:jc w:val="left"/>
        <w:rPr/>
      </w:pPr>
      <w:r>
        <w:rPr>
          <w:b/>
          <w:bCs/>
          <w:sz w:val="24"/>
          <w:szCs w:val="24"/>
        </w:rPr>
        <w:t xml:space="preserve">5.  </w:t>
      </w:r>
      <w:r>
        <w:rPr>
          <w:b w:val="false"/>
          <w:bCs w:val="false"/>
          <w:sz w:val="24"/>
          <w:szCs w:val="24"/>
        </w:rPr>
        <w:t>Prenajímateľ je oprávnený odstúpiť od zmluvy ak nájomca poruší akúkoľvek povinnosť podľa</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tejto zmluvy a nevykoná nápravu v dodatočnej lehote 7 dní od doručenia písomnej výzvy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prenajímateľa. Odstúpenie od zmluvy musí byť písomné a zmluva sa zrušuje okamihom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doručenia odstúpenia od zmluvy druhej zmluvnej strane, ak nie je v odstúpení uvedené inak.</w:t>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pPr>
      <w:r>
        <w:rPr>
          <w:b/>
          <w:bCs/>
          <w:sz w:val="24"/>
          <w:szCs w:val="24"/>
        </w:rPr>
        <w:t xml:space="preserve">6.  </w:t>
      </w:r>
      <w:r>
        <w:rPr>
          <w:b w:val="false"/>
          <w:bCs w:val="false"/>
          <w:sz w:val="24"/>
          <w:szCs w:val="24"/>
        </w:rPr>
        <w:t xml:space="preserve">Nájom je možné skončiť kedykoľvek aj na základe písomnej dohody zmluvných strán.                </w:t>
      </w:r>
    </w:p>
    <w:p>
      <w:pPr>
        <w:pStyle w:val="Normal"/>
        <w:bidi w:val="0"/>
        <w:jc w:val="left"/>
        <w:rPr>
          <w:b/>
          <w:b/>
          <w:bCs/>
          <w:sz w:val="24"/>
          <w:szCs w:val="24"/>
        </w:rPr>
      </w:pPr>
      <w:r>
        <w:rPr>
          <w:b/>
          <w:bCs/>
          <w:sz w:val="24"/>
          <w:szCs w:val="24"/>
        </w:rPr>
      </w:r>
    </w:p>
    <w:p>
      <w:pPr>
        <w:pStyle w:val="Normal"/>
        <w:bidi w:val="0"/>
        <w:jc w:val="left"/>
        <w:rPr>
          <w:rFonts w:eastAsia="Times New Roman" w:cs="Times New Roman"/>
          <w:b w:val="false"/>
          <w:b w:val="false"/>
          <w:bCs w:val="false"/>
          <w:sz w:val="24"/>
          <w:szCs w:val="24"/>
        </w:rPr>
      </w:pPr>
      <w:r>
        <w:rPr>
          <w:rFonts w:eastAsia="Times New Roman" w:cs="Times New Roman"/>
          <w:b w:val="false"/>
          <w:bCs w:val="false"/>
          <w:sz w:val="24"/>
          <w:szCs w:val="24"/>
        </w:rPr>
        <w:t xml:space="preserve">                                                               </w:t>
      </w:r>
    </w:p>
    <w:p>
      <w:pPr>
        <w:pStyle w:val="Normal"/>
        <w:bidi w:val="0"/>
        <w:jc w:val="left"/>
        <w:rPr/>
      </w:pPr>
      <w:r>
        <w:rPr>
          <w:rFonts w:eastAsia="Times New Roman" w:cs="Times New Roman"/>
          <w:b w:val="false"/>
          <w:bCs w:val="false"/>
          <w:sz w:val="30"/>
          <w:szCs w:val="30"/>
        </w:rPr>
        <w:t xml:space="preserve">                                                   </w:t>
      </w:r>
      <w:r>
        <w:rPr>
          <w:rFonts w:eastAsia="Times New Roman" w:cs="Times New Roman"/>
          <w:b/>
          <w:bCs/>
          <w:sz w:val="30"/>
          <w:szCs w:val="30"/>
        </w:rPr>
        <w:t xml:space="preserve">XI.                                                              </w:t>
      </w:r>
    </w:p>
    <w:p>
      <w:pPr>
        <w:pStyle w:val="Normal"/>
        <w:bidi w:val="0"/>
        <w:jc w:val="left"/>
        <w:rPr/>
      </w:pPr>
      <w:r>
        <w:rPr>
          <w:rFonts w:eastAsia="Times New Roman" w:cs="Times New Roman"/>
          <w:b/>
          <w:bCs/>
          <w:sz w:val="24"/>
          <w:szCs w:val="24"/>
        </w:rPr>
        <w:t xml:space="preserve">                                                      </w:t>
      </w:r>
      <w:r>
        <w:rPr>
          <w:rFonts w:eastAsia="Times New Roman" w:cs="Times New Roman"/>
          <w:b/>
          <w:bCs/>
          <w:sz w:val="24"/>
          <w:szCs w:val="24"/>
        </w:rPr>
        <w:t>Doručovanie</w:t>
      </w:r>
      <w:r>
        <w:rPr>
          <w:b/>
          <w:bCs/>
          <w:sz w:val="24"/>
          <w:szCs w:val="24"/>
        </w:rPr>
        <w:t xml:space="preserve">            </w:t>
      </w:r>
    </w:p>
    <w:p>
      <w:pPr>
        <w:pStyle w:val="Normal"/>
        <w:bidi w:val="0"/>
        <w:jc w:val="left"/>
        <w:rPr/>
      </w:pPr>
      <w:r>
        <w:rPr/>
      </w:r>
    </w:p>
    <w:p>
      <w:pPr>
        <w:pStyle w:val="Normal"/>
        <w:bidi w:val="0"/>
        <w:jc w:val="left"/>
        <w:rPr>
          <w:b w:val="false"/>
          <w:b w:val="false"/>
          <w:bCs w:val="false"/>
          <w:sz w:val="24"/>
          <w:szCs w:val="24"/>
        </w:rPr>
      </w:pPr>
      <w:r>
        <w:rPr>
          <w:b w:val="false"/>
          <w:bCs w:val="false"/>
          <w:sz w:val="24"/>
          <w:szCs w:val="24"/>
        </w:rPr>
        <w:t>Doručovanie, písomné oznamovanie, ako aj všetka písomná komunikácia sa pre účely tejto zmluvy</w:t>
      </w:r>
    </w:p>
    <w:p>
      <w:pPr>
        <w:pStyle w:val="Normal"/>
        <w:bidi w:val="0"/>
        <w:jc w:val="left"/>
        <w:rPr>
          <w:b w:val="false"/>
          <w:b w:val="false"/>
          <w:bCs w:val="false"/>
          <w:sz w:val="24"/>
          <w:szCs w:val="24"/>
        </w:rPr>
      </w:pPr>
      <w:r>
        <w:rPr>
          <w:b w:val="false"/>
          <w:bCs w:val="false"/>
          <w:sz w:val="24"/>
          <w:szCs w:val="24"/>
        </w:rPr>
        <w:t>vykonáva poštou alebo osobným doručením na adresu sídla zmluvnej strany uvedenú v záhlaví zmluvy. Obe zmluvné strany sa zaväzujú vzájomne si bez zbytočného odkladu písomne oznamovať zmenu adresy sídla. Pokiaľ niektorá zo zmluvných strán túto svoju oznamovaciu povinnosť nesplní, považuje sa za adresu pre doručovanie adresa sídla, uvedená v záhlaví tejto zmluvy. Akákoľvek listina adresovaná druhej strane, ktorá je doručovaná poštovým podnikom sa považuje za doručenú okamihom jej doručenia druhej strane ( adresátovi ). V prípade, ak sa zásielka vráti odosielateľovi ako nedoručená, neprevzatá,  alebo nedoručiteľná, platí, že zásielka sa považuje za doručenú dňom jej navrátenia odosielateľovi ako nedoručenej ( fikcia doručenia ). Takto dohodnutá fikcia platí aj v prípadoch, keď :</w:t>
      </w:r>
    </w:p>
    <w:p>
      <w:pPr>
        <w:pStyle w:val="Normal"/>
        <w:widowControl w:val="false"/>
        <w:suppressAutoHyphens w:val="true"/>
        <w:bidi w:val="0"/>
        <w:ind w:left="0" w:right="-57" w:hanging="0"/>
        <w:jc w:val="left"/>
        <w:rPr>
          <w:b w:val="false"/>
          <w:b w:val="false"/>
          <w:bCs w:val="false"/>
          <w:sz w:val="24"/>
          <w:szCs w:val="24"/>
        </w:rPr>
      </w:pPr>
      <w:r>
        <w:rPr>
          <w:b w:val="false"/>
          <w:bCs w:val="false"/>
          <w:sz w:val="24"/>
          <w:szCs w:val="24"/>
        </w:rPr>
      </w:r>
    </w:p>
    <w:p>
      <w:pPr>
        <w:pStyle w:val="Normal"/>
        <w:widowControl w:val="false"/>
        <w:suppressAutoHyphens w:val="true"/>
        <w:bidi w:val="0"/>
        <w:ind w:left="0" w:right="-57" w:hanging="0"/>
        <w:jc w:val="left"/>
        <w:rPr>
          <w:b w:val="false"/>
          <w:b w:val="false"/>
          <w:bCs w:val="false"/>
          <w:sz w:val="24"/>
          <w:szCs w:val="24"/>
        </w:rPr>
      </w:pPr>
      <w:r>
        <w:rPr>
          <w:b w:val="false"/>
          <w:bCs w:val="false"/>
          <w:sz w:val="24"/>
          <w:szCs w:val="24"/>
        </w:rPr>
        <w:t>a) sa adresát v mieste doručenia nezdržuje,</w:t>
      </w:r>
    </w:p>
    <w:p>
      <w:pPr>
        <w:pStyle w:val="Normal"/>
        <w:widowControl w:val="false"/>
        <w:suppressAutoHyphens w:val="true"/>
        <w:bidi w:val="0"/>
        <w:ind w:left="0" w:right="-57" w:hanging="0"/>
        <w:jc w:val="left"/>
        <w:rPr>
          <w:b w:val="false"/>
          <w:b w:val="false"/>
          <w:bCs w:val="false"/>
          <w:sz w:val="24"/>
          <w:szCs w:val="24"/>
        </w:rPr>
      </w:pPr>
      <w:r>
        <w:rPr>
          <w:b w:val="false"/>
          <w:bCs w:val="false"/>
          <w:sz w:val="24"/>
          <w:szCs w:val="24"/>
        </w:rPr>
        <w:t>b) sa adresát o doručení ( uložení ) zásielky nedozvedel,</w:t>
      </w:r>
    </w:p>
    <w:p>
      <w:pPr>
        <w:pStyle w:val="Normal"/>
        <w:widowControl w:val="false"/>
        <w:suppressAutoHyphens w:val="true"/>
        <w:bidi w:val="0"/>
        <w:ind w:left="0" w:right="-57" w:hanging="0"/>
        <w:jc w:val="left"/>
        <w:rPr>
          <w:b w:val="false"/>
          <w:b w:val="false"/>
          <w:bCs w:val="false"/>
          <w:sz w:val="24"/>
          <w:szCs w:val="24"/>
        </w:rPr>
      </w:pPr>
      <w:r>
        <w:rPr>
          <w:b w:val="false"/>
          <w:bCs w:val="false"/>
          <w:sz w:val="24"/>
          <w:szCs w:val="24"/>
        </w:rPr>
        <w:t>c) sa zásielka vrátila odosielateľovi ako nedoručená, neprevzatá, alebo nedoručiteľná. Za doručenú</w:t>
      </w:r>
    </w:p>
    <w:p>
      <w:pPr>
        <w:pStyle w:val="Normal"/>
        <w:widowControl w:val="false"/>
        <w:suppressAutoHyphens w:val="true"/>
        <w:bidi w:val="0"/>
        <w:ind w:left="0" w:right="-57" w:hanging="0"/>
        <w:jc w:val="left"/>
        <w:rPr>
          <w:b w:val="false"/>
          <w:b w:val="false"/>
          <w:bCs w:val="false"/>
          <w:sz w:val="24"/>
          <w:szCs w:val="24"/>
        </w:rPr>
      </w:pPr>
      <w:r>
        <w:rPr>
          <w:b w:val="false"/>
          <w:bCs w:val="false"/>
          <w:sz w:val="24"/>
          <w:szCs w:val="24"/>
        </w:rPr>
        <w:t>sa považuje aj listina adresovaná druhej strane, ktorú táto druhá strana odmietla prevziať, a to dňom</w:t>
      </w:r>
    </w:p>
    <w:p>
      <w:pPr>
        <w:pStyle w:val="Normal"/>
        <w:widowControl w:val="false"/>
        <w:suppressAutoHyphens w:val="true"/>
        <w:bidi w:val="0"/>
        <w:ind w:left="0" w:right="-57" w:hanging="0"/>
        <w:jc w:val="left"/>
        <w:rPr>
          <w:b w:val="false"/>
          <w:b w:val="false"/>
          <w:bCs w:val="false"/>
          <w:sz w:val="24"/>
          <w:szCs w:val="24"/>
        </w:rPr>
      </w:pPr>
      <w:r>
        <w:rPr>
          <w:b w:val="false"/>
          <w:bCs w:val="false"/>
          <w:sz w:val="24"/>
          <w:szCs w:val="24"/>
        </w:rPr>
        <w:t>odmietnutia.</w:t>
      </w:r>
    </w:p>
    <w:p>
      <w:pPr>
        <w:pStyle w:val="Normal"/>
        <w:widowControl w:val="false"/>
        <w:suppressAutoHyphens w:val="true"/>
        <w:bidi w:val="0"/>
        <w:ind w:left="0" w:right="-57" w:hanging="0"/>
        <w:jc w:val="left"/>
        <w:rPr>
          <w:b w:val="false"/>
          <w:b w:val="false"/>
          <w:bCs w:val="false"/>
          <w:sz w:val="24"/>
          <w:szCs w:val="24"/>
        </w:rPr>
      </w:pPr>
      <w:r>
        <w:rPr>
          <w:b w:val="false"/>
          <w:bCs w:val="false"/>
          <w:sz w:val="24"/>
          <w:szCs w:val="24"/>
        </w:rPr>
      </w:r>
    </w:p>
    <w:p>
      <w:pPr>
        <w:pStyle w:val="Normal"/>
        <w:widowControl w:val="false"/>
        <w:suppressAutoHyphens w:val="true"/>
        <w:bidi w:val="0"/>
        <w:ind w:left="0" w:right="-57" w:hanging="0"/>
        <w:jc w:val="left"/>
        <w:rPr>
          <w:b w:val="false"/>
          <w:b w:val="false"/>
          <w:bCs w:val="false"/>
          <w:sz w:val="24"/>
          <w:szCs w:val="24"/>
        </w:rPr>
      </w:pPr>
      <w:r>
        <w:rPr>
          <w:b w:val="false"/>
          <w:bCs w:val="false"/>
          <w:sz w:val="24"/>
          <w:szCs w:val="24"/>
        </w:rPr>
      </w:r>
    </w:p>
    <w:p>
      <w:pPr>
        <w:pStyle w:val="Normal"/>
        <w:widowControl w:val="false"/>
        <w:suppressAutoHyphens w:val="true"/>
        <w:bidi w:val="0"/>
        <w:ind w:left="0" w:right="-57" w:hanging="0"/>
        <w:jc w:val="center"/>
        <w:rPr/>
      </w:pPr>
      <w:r>
        <w:rPr>
          <w:rFonts w:eastAsia="Times New Roman" w:cs="Times New Roman"/>
          <w:b w:val="false"/>
          <w:bCs w:val="false"/>
          <w:sz w:val="24"/>
          <w:szCs w:val="24"/>
        </w:rPr>
        <w:t xml:space="preserve"> </w:t>
      </w:r>
      <w:r>
        <w:rPr>
          <w:rFonts w:eastAsia="Times New Roman" w:cs="Times New Roman"/>
          <w:b w:val="false"/>
          <w:bCs w:val="false"/>
          <w:sz w:val="24"/>
          <w:szCs w:val="24"/>
        </w:rPr>
        <w:t>6</w:t>
      </w:r>
      <w:r>
        <w:rPr>
          <w:b w:val="false"/>
          <w:bCs w:val="false"/>
          <w:sz w:val="24"/>
          <w:szCs w:val="24"/>
        </w:rPr>
        <w:t xml:space="preserve">/7         </w:t>
      </w:r>
    </w:p>
    <w:p>
      <w:pPr>
        <w:pStyle w:val="Normal"/>
        <w:widowControl w:val="false"/>
        <w:suppressAutoHyphens w:val="true"/>
        <w:bidi w:val="0"/>
        <w:ind w:left="0" w:right="-57" w:hanging="0"/>
        <w:jc w:val="left"/>
        <w:rPr>
          <w:b w:val="false"/>
          <w:b w:val="false"/>
          <w:bCs w:val="false"/>
          <w:sz w:val="24"/>
          <w:szCs w:val="24"/>
        </w:rPr>
      </w:pPr>
      <w:r>
        <w:rPr>
          <w:b w:val="false"/>
          <w:bCs w:val="false"/>
          <w:sz w:val="24"/>
          <w:szCs w:val="24"/>
        </w:rPr>
        <w:t>Pokiaľ adresát prevezme zásielku skôr, ako by podľa tohto ustanovenia mali nastať účinky fikcie doručenia, zásielka je doručená okamihom jej fyzického prevzatia adresátom. Doručenie druhej zmluvnej strane je platne a účinne vykonané aj vtedy, ak sa doručuje druhej zmluvnej strane oproti podpisu kdekoľvek, kde bol adresát zastihnutý, pričom adresát je povinný doručenie zásielky písomne potvrdiť.</w:t>
      </w:r>
    </w:p>
    <w:p>
      <w:pPr>
        <w:pStyle w:val="Normal"/>
        <w:widowControl w:val="false"/>
        <w:suppressAutoHyphens w:val="true"/>
        <w:bidi w:val="0"/>
        <w:ind w:left="0" w:right="-57" w:hanging="0"/>
        <w:jc w:val="left"/>
        <w:rPr>
          <w:rFonts w:eastAsia="Times New Roman" w:cs="Times New Roman"/>
          <w:b/>
          <w:b/>
          <w:bCs/>
          <w:sz w:val="24"/>
          <w:szCs w:val="24"/>
        </w:rPr>
      </w:pPr>
      <w:r>
        <w:rPr>
          <w:rFonts w:eastAsia="Times New Roman" w:cs="Times New Roman"/>
          <w:b/>
          <w:bCs/>
          <w:sz w:val="24"/>
          <w:szCs w:val="24"/>
        </w:rPr>
        <w:t xml:space="preserve">                                                                                  </w:t>
      </w:r>
    </w:p>
    <w:p>
      <w:pPr>
        <w:pStyle w:val="Normal"/>
        <w:bidi w:val="0"/>
        <w:jc w:val="left"/>
        <w:rPr/>
      </w:pPr>
      <w:r>
        <w:rPr>
          <w:rFonts w:eastAsia="Times New Roman" w:cs="Times New Roman"/>
          <w:b/>
          <w:bCs/>
          <w:sz w:val="24"/>
          <w:szCs w:val="24"/>
        </w:rPr>
        <w:t xml:space="preserve">                                                                                                   </w:t>
      </w:r>
      <w:r>
        <w:rPr>
          <w:rFonts w:eastAsia="Times New Roman" w:cs="Times New Roman"/>
          <w:b w:val="false"/>
          <w:bCs w:val="false"/>
          <w:sz w:val="30"/>
          <w:szCs w:val="30"/>
        </w:rPr>
        <w:t xml:space="preserve"> </w:t>
      </w:r>
    </w:p>
    <w:p>
      <w:pPr>
        <w:pStyle w:val="Normal"/>
        <w:bidi w:val="0"/>
        <w:jc w:val="left"/>
        <w:rPr/>
      </w:pPr>
      <w:r>
        <w:rPr>
          <w:rFonts w:eastAsia="Times New Roman" w:cs="Times New Roman"/>
          <w:b w:val="false"/>
          <w:bCs w:val="false"/>
          <w:sz w:val="30"/>
          <w:szCs w:val="30"/>
        </w:rPr>
        <w:t xml:space="preserve">                                                    </w:t>
      </w:r>
      <w:r>
        <w:rPr>
          <w:b/>
          <w:bCs/>
          <w:sz w:val="30"/>
          <w:szCs w:val="30"/>
        </w:rPr>
        <w:t xml:space="preserve">XII.                                                              </w:t>
      </w:r>
    </w:p>
    <w:p>
      <w:pPr>
        <w:pStyle w:val="Normal"/>
        <w:bidi w:val="0"/>
        <w:jc w:val="left"/>
        <w:rPr/>
      </w:pPr>
      <w:r>
        <w:rPr>
          <w:rFonts w:eastAsia="Times New Roman" w:cs="Times New Roman"/>
          <w:b/>
          <w:bCs/>
          <w:sz w:val="24"/>
          <w:szCs w:val="24"/>
        </w:rPr>
        <w:t xml:space="preserve">                                                   </w:t>
      </w:r>
      <w:r>
        <w:rPr>
          <w:b/>
          <w:bCs/>
          <w:sz w:val="24"/>
          <w:szCs w:val="24"/>
        </w:rPr>
        <w:t xml:space="preserve">Záverečné ustanovenia                                                                                                        </w:t>
      </w:r>
    </w:p>
    <w:p>
      <w:pPr>
        <w:pStyle w:val="Normal"/>
        <w:bidi w:val="0"/>
        <w:jc w:val="left"/>
        <w:rPr>
          <w:rFonts w:eastAsia="Times New Roman" w:cs="Times New Roman"/>
          <w:b/>
          <w:b/>
          <w:bCs/>
          <w:sz w:val="24"/>
          <w:szCs w:val="24"/>
        </w:rPr>
      </w:pPr>
      <w:r>
        <w:rPr>
          <w:rFonts w:eastAsia="Times New Roman" w:cs="Times New Roman"/>
          <w:b/>
          <w:bCs/>
          <w:sz w:val="24"/>
          <w:szCs w:val="24"/>
        </w:rPr>
        <w:t xml:space="preserve">                                                                                                                                                                    </w:t>
      </w:r>
    </w:p>
    <w:p>
      <w:pPr>
        <w:pStyle w:val="Normal"/>
        <w:bidi w:val="0"/>
        <w:jc w:val="left"/>
        <w:rPr/>
      </w:pPr>
      <w:r>
        <w:rPr>
          <w:rFonts w:eastAsia="Times New Roman" w:cs="Times New Roman"/>
          <w:b/>
          <w:bCs/>
          <w:sz w:val="24"/>
          <w:szCs w:val="24"/>
        </w:rPr>
        <w:t>1.</w:t>
      </w:r>
      <w:r>
        <w:rPr>
          <w:b/>
          <w:bCs/>
          <w:sz w:val="24"/>
          <w:szCs w:val="24"/>
        </w:rPr>
        <w:t xml:space="preserve">  </w:t>
      </w:r>
      <w:r>
        <w:rPr>
          <w:b w:val="false"/>
          <w:bCs w:val="false"/>
          <w:sz w:val="24"/>
          <w:szCs w:val="24"/>
        </w:rPr>
        <w:t>Zmluvné strany môžu meniť alebo doplniť obsah tejto zmluvy len formou písomných dodatkov</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k zmluve, s výnimkou prípadu podľa článku VI., odseku 2 tejto zmluvy.                                                                     </w:t>
      </w:r>
    </w:p>
    <w:p>
      <w:pPr>
        <w:pStyle w:val="Normal"/>
        <w:bidi w:val="0"/>
        <w:jc w:val="left"/>
        <w:rPr>
          <w:b/>
          <w:b/>
          <w:bCs/>
          <w:sz w:val="24"/>
          <w:szCs w:val="24"/>
        </w:rPr>
      </w:pPr>
      <w:r>
        <w:rPr>
          <w:b/>
          <w:bCs/>
          <w:sz w:val="24"/>
          <w:szCs w:val="24"/>
        </w:rPr>
      </w:r>
    </w:p>
    <w:p>
      <w:pPr>
        <w:pStyle w:val="Normal"/>
        <w:bidi w:val="0"/>
        <w:jc w:val="left"/>
        <w:rPr/>
      </w:pPr>
      <w:r>
        <w:rPr>
          <w:b/>
          <w:bCs/>
          <w:sz w:val="24"/>
          <w:szCs w:val="24"/>
        </w:rPr>
        <w:t xml:space="preserve">2.  </w:t>
      </w:r>
      <w:r>
        <w:rPr>
          <w:b w:val="false"/>
          <w:bCs w:val="false"/>
          <w:sz w:val="24"/>
          <w:szCs w:val="24"/>
        </w:rPr>
        <w:t xml:space="preserve">Právne vzťahy výslovne neupravené v tejto zmluve sa riadia príslušnými ustanoveniami Zákona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č. 116/1990 Zb. o nájme a podnájme nebytových priestorov v platnom znení, Občianskeho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zákonníka a ostatnými platnými právnymi predpismi majúcimi vzťah k predmetu a účelu tohto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nájmu.</w:t>
      </w:r>
    </w:p>
    <w:p>
      <w:pPr>
        <w:pStyle w:val="Normal"/>
        <w:bidi w:val="0"/>
        <w:jc w:val="left"/>
        <w:rPr/>
      </w:pPr>
      <w:r>
        <w:rPr/>
      </w:r>
    </w:p>
    <w:p>
      <w:pPr>
        <w:pStyle w:val="Normal"/>
        <w:bidi w:val="0"/>
        <w:jc w:val="left"/>
        <w:rPr/>
      </w:pPr>
      <w:r>
        <w:rPr>
          <w:b/>
          <w:bCs/>
          <w:sz w:val="24"/>
          <w:szCs w:val="24"/>
        </w:rPr>
        <w:t xml:space="preserve">3.  </w:t>
      </w:r>
      <w:r>
        <w:rPr>
          <w:b w:val="false"/>
          <w:bCs w:val="false"/>
          <w:sz w:val="24"/>
          <w:szCs w:val="24"/>
        </w:rPr>
        <w:t>Ak by sa dôvod neplatnosti vzťahoval len na časť tejto zmluvy, bude neplatnou len táto časť</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zmluvy a nebude to mať vplyv na platnosť a účinnosť ostatných ustanovení zmluvy.</w:t>
      </w:r>
    </w:p>
    <w:p>
      <w:pPr>
        <w:pStyle w:val="Normal"/>
        <w:bidi w:val="0"/>
        <w:jc w:val="left"/>
        <w:rPr/>
      </w:pPr>
      <w:r>
        <w:rPr/>
      </w:r>
    </w:p>
    <w:p>
      <w:pPr>
        <w:pStyle w:val="Normal"/>
        <w:bidi w:val="0"/>
        <w:jc w:val="left"/>
        <w:rPr/>
      </w:pPr>
      <w:r>
        <w:rPr>
          <w:b/>
          <w:bCs/>
          <w:sz w:val="24"/>
          <w:szCs w:val="24"/>
        </w:rPr>
        <w:t xml:space="preserve">4.  </w:t>
      </w:r>
      <w:r>
        <w:rPr>
          <w:b w:val="false"/>
          <w:bCs w:val="false"/>
          <w:sz w:val="24"/>
          <w:szCs w:val="24"/>
        </w:rPr>
        <w:t>Nájomca týmto dáva súhlas so spracúvaním svojich osobných údajov v elektronickej a listinnej</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podobe, vrátane získania osobných údajov akoukoľvek formou v hmotnej alebo elektronickej</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podobe a ich zaznamenávanie na nosičoch informácií, sprístupňovaním a poskytovaním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osobných údajov tretím stranám výlučne na účely tejto zmluvy, a to po dobu nevyhnutne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potrebnú, maximálne však po dobu určenú právnymi predpismi na archiváciu dokladov, resp.</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elektronicky evidovaných údajov.                                                                                                                                       </w:t>
      </w:r>
    </w:p>
    <w:p>
      <w:pPr>
        <w:pStyle w:val="Normal"/>
        <w:bidi w:val="0"/>
        <w:jc w:val="left"/>
        <w:rPr/>
      </w:pPr>
      <w:r>
        <w:rPr/>
      </w:r>
    </w:p>
    <w:p>
      <w:pPr>
        <w:pStyle w:val="Normal"/>
        <w:bidi w:val="0"/>
        <w:jc w:val="left"/>
        <w:rPr/>
      </w:pPr>
      <w:r>
        <w:rPr>
          <w:b/>
          <w:bCs/>
          <w:sz w:val="24"/>
          <w:szCs w:val="24"/>
        </w:rPr>
        <w:t xml:space="preserve">5.  </w:t>
      </w:r>
      <w:r>
        <w:rPr>
          <w:b w:val="false"/>
          <w:bCs w:val="false"/>
          <w:sz w:val="24"/>
          <w:szCs w:val="24"/>
        </w:rPr>
        <w:t xml:space="preserve">Zmluva bola vyhotovená v 2 (dvoch) exemplároch, z ktorých jeden výtlačok obdrží nájomca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a druhý výtlačok prenajímateľ.</w:t>
      </w:r>
      <w:r>
        <w:rPr>
          <w:b/>
          <w:bCs/>
          <w:sz w:val="24"/>
          <w:szCs w:val="24"/>
        </w:rPr>
        <w:t xml:space="preserve">                                                                                                                      </w:t>
      </w:r>
    </w:p>
    <w:p>
      <w:pPr>
        <w:pStyle w:val="Normal"/>
        <w:bidi w:val="0"/>
        <w:jc w:val="left"/>
        <w:rPr>
          <w:b/>
          <w:b/>
          <w:bCs/>
          <w:sz w:val="24"/>
          <w:szCs w:val="24"/>
        </w:rPr>
      </w:pPr>
      <w:r>
        <w:rPr>
          <w:b/>
          <w:bCs/>
          <w:sz w:val="24"/>
          <w:szCs w:val="24"/>
        </w:rPr>
      </w:r>
    </w:p>
    <w:p>
      <w:pPr>
        <w:pStyle w:val="Normal"/>
        <w:bidi w:val="0"/>
        <w:jc w:val="left"/>
        <w:rPr/>
      </w:pPr>
      <w:r>
        <w:rPr>
          <w:b/>
          <w:bCs/>
          <w:sz w:val="24"/>
          <w:szCs w:val="24"/>
        </w:rPr>
        <w:t xml:space="preserve">6.  </w:t>
      </w:r>
      <w:r>
        <w:rPr>
          <w:b w:val="false"/>
          <w:bCs w:val="false"/>
          <w:sz w:val="24"/>
          <w:szCs w:val="24"/>
        </w:rPr>
        <w:t>Zmluva nadobúda platnosť dňom jej podpisu oboma zmluvnými stranami</w:t>
      </w:r>
      <w:r>
        <w:rPr/>
        <w:t xml:space="preserve"> a účinnosť prvým      </w:t>
      </w:r>
    </w:p>
    <w:p>
      <w:pPr>
        <w:pStyle w:val="Normal"/>
        <w:bidi w:val="0"/>
        <w:jc w:val="left"/>
        <w:rPr/>
      </w:pPr>
      <w:r>
        <w:rPr>
          <w:rFonts w:eastAsia="Times New Roman" w:cs="Times New Roman"/>
        </w:rPr>
        <w:t xml:space="preserve">     </w:t>
      </w:r>
      <w:r>
        <w:rPr/>
        <w:t>dňom</w:t>
      </w:r>
      <w:r>
        <w:rPr>
          <w:rFonts w:eastAsia="Times New Roman" w:cs="Times New Roman"/>
        </w:rPr>
        <w:t xml:space="preserve"> </w:t>
      </w:r>
      <w:r>
        <w:rPr/>
        <w:t xml:space="preserve">doby nájmu uvedenej v čl. IV tejto zmluvy, za splnenia podmienky zverejnenia tejto            </w:t>
      </w:r>
    </w:p>
    <w:p>
      <w:pPr>
        <w:pStyle w:val="Normal"/>
        <w:bidi w:val="0"/>
        <w:jc w:val="left"/>
        <w:rPr/>
      </w:pPr>
      <w:r>
        <w:rPr>
          <w:rFonts w:eastAsia="Times New Roman" w:cs="Times New Roman"/>
        </w:rPr>
        <w:t xml:space="preserve">     </w:t>
      </w:r>
      <w:r>
        <w:rPr/>
        <w:t xml:space="preserve">zmluvy pred týmto dátumom na webovom sídle prenajímateľa, inak prvým nasledujúcim dňom    </w:t>
      </w:r>
    </w:p>
    <w:p>
      <w:pPr>
        <w:pStyle w:val="Normal"/>
        <w:bidi w:val="0"/>
        <w:jc w:val="left"/>
        <w:rPr/>
      </w:pPr>
      <w:r>
        <w:rPr>
          <w:rFonts w:eastAsia="Times New Roman" w:cs="Times New Roman"/>
        </w:rPr>
        <w:t xml:space="preserve">     </w:t>
      </w:r>
      <w:r>
        <w:rPr/>
        <w:t>po jej</w:t>
      </w:r>
      <w:r>
        <w:rPr>
          <w:rFonts w:eastAsia="Times New Roman" w:cs="Times New Roman"/>
        </w:rPr>
        <w:t xml:space="preserve"> </w:t>
      </w:r>
      <w:r>
        <w:rPr/>
        <w:t>zverejnení na webovom sídle prenajímateľa.</w:t>
      </w:r>
    </w:p>
    <w:p>
      <w:pPr>
        <w:pStyle w:val="Normal"/>
        <w:bidi w:val="0"/>
        <w:jc w:val="left"/>
        <w:rPr/>
      </w:pPr>
      <w:r>
        <w:rPr/>
      </w:r>
    </w:p>
    <w:p>
      <w:pPr>
        <w:pStyle w:val="Normal"/>
        <w:bidi w:val="0"/>
        <w:jc w:val="left"/>
        <w:rPr/>
      </w:pPr>
      <w:r>
        <w:rPr>
          <w:b/>
          <w:bCs/>
          <w:sz w:val="24"/>
          <w:szCs w:val="24"/>
        </w:rPr>
        <w:t xml:space="preserve">7.  </w:t>
      </w:r>
      <w:r>
        <w:rPr>
          <w:b w:val="false"/>
          <w:bCs w:val="false"/>
          <w:sz w:val="24"/>
          <w:szCs w:val="24"/>
        </w:rPr>
        <w:t>Zmluvné strany prehlasujú, že zmluvu uzavreli slobodne, určite a vážne, obsahu zmluvy</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porozumeli, súhlasia s ňou, zmluvu neuzavreli v tiesni, ani za nápadne nevýhodných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podmienok a na znak súhlasu ju podpisujú.</w:t>
      </w:r>
    </w:p>
    <w:p>
      <w:pPr>
        <w:pStyle w:val="Normal"/>
        <w:bidi w:val="0"/>
        <w:jc w:val="left"/>
        <w:rPr/>
      </w:pPr>
      <w:r>
        <w:rPr/>
      </w:r>
    </w:p>
    <w:p>
      <w:pPr>
        <w:pStyle w:val="Normal"/>
        <w:bidi w:val="0"/>
        <w:jc w:val="left"/>
        <w:rPr>
          <w:b w:val="false"/>
          <w:b w:val="false"/>
          <w:bCs w:val="false"/>
          <w:sz w:val="24"/>
          <w:szCs w:val="24"/>
        </w:rPr>
      </w:pPr>
      <w:r>
        <w:rPr>
          <w:b w:val="false"/>
          <w:bCs w:val="false"/>
          <w:sz w:val="24"/>
          <w:szCs w:val="24"/>
        </w:rPr>
        <w:t>Príloha :</w:t>
      </w:r>
    </w:p>
    <w:p>
      <w:pPr>
        <w:pStyle w:val="Normal"/>
        <w:bidi w:val="0"/>
        <w:jc w:val="left"/>
        <w:rPr>
          <w:b w:val="false"/>
          <w:b w:val="false"/>
          <w:bCs w:val="false"/>
          <w:sz w:val="24"/>
          <w:szCs w:val="24"/>
        </w:rPr>
      </w:pPr>
      <w:r>
        <w:rPr>
          <w:b w:val="false"/>
          <w:bCs w:val="false"/>
          <w:sz w:val="24"/>
          <w:szCs w:val="24"/>
        </w:rPr>
        <w:t>č. 1. - geometrický plán s vyznačeným predmetom nájmu</w:t>
      </w:r>
    </w:p>
    <w:p>
      <w:pPr>
        <w:pStyle w:val="Normal"/>
        <w:bidi w:val="0"/>
        <w:jc w:val="left"/>
        <w:rPr>
          <w:b/>
          <w:b/>
          <w:bCs/>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V Žiline, dňa 14. 12. 2020                                                                       V Žiline, dňa 14. 12. 2020</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w:t>
      </w:r>
      <w:r>
        <w:rPr>
          <w:b w:val="false"/>
          <w:bCs w:val="false"/>
          <w:sz w:val="24"/>
          <w:szCs w:val="24"/>
        </w:rPr>
        <w:t>..................................……..                                                                 ….....................................</w:t>
      </w:r>
    </w:p>
    <w:p>
      <w:pPr>
        <w:pStyle w:val="Normal"/>
        <w:bidi w:val="0"/>
        <w:jc w:val="left"/>
        <w:rPr/>
      </w:pPr>
      <w:r>
        <w:rPr>
          <w:rFonts w:eastAsia="Times New Roman" w:cs="Times New Roman"/>
          <w:b w:val="false"/>
          <w:bCs w:val="false"/>
          <w:sz w:val="24"/>
          <w:szCs w:val="24"/>
        </w:rPr>
        <w:t xml:space="preserve">      </w:t>
      </w:r>
      <w:r>
        <w:rPr>
          <w:b w:val="false"/>
          <w:bCs w:val="false"/>
          <w:sz w:val="24"/>
          <w:szCs w:val="24"/>
        </w:rPr>
        <w:t xml:space="preserve">za prenajímateľa                                                                                             za nájomcu             </w:t>
      </w:r>
    </w:p>
    <w:p>
      <w:pPr>
        <w:pStyle w:val="Normal"/>
        <w:bidi w:val="0"/>
        <w:jc w:val="left"/>
        <w:rPr/>
      </w:pPr>
      <w:r>
        <w:rPr>
          <w:rFonts w:eastAsia="Times New Roman" w:cs="Times New Roman"/>
          <w:b w:val="false"/>
          <w:bCs w:val="false"/>
          <w:sz w:val="24"/>
          <w:szCs w:val="24"/>
        </w:rPr>
        <w:t xml:space="preserve">    </w:t>
      </w:r>
      <w:r>
        <w:rPr>
          <w:rFonts w:eastAsia="Times New Roman" w:cs="Times New Roman"/>
          <w:b w:val="false"/>
          <w:bCs w:val="false"/>
          <w:sz w:val="24"/>
          <w:szCs w:val="24"/>
        </w:rPr>
        <w:t>Mgr. Jozef Bukový, v. r.</w:t>
      </w:r>
      <w:r>
        <w:rPr>
          <w:b w:val="false"/>
          <w:bCs w:val="false"/>
          <w:sz w:val="24"/>
          <w:szCs w:val="24"/>
        </w:rPr>
        <w:t xml:space="preserve">                                                                          Ing. Pavol Kolenčík, v. r.</w:t>
      </w:r>
    </w:p>
    <w:p>
      <w:pPr>
        <w:pStyle w:val="Normal"/>
        <w:bidi w:val="0"/>
        <w:jc w:val="left"/>
        <w:rPr/>
      </w:pPr>
      <w:r>
        <w:rPr>
          <w:rFonts w:eastAsia="Times New Roman" w:cs="Times New Roman"/>
          <w:b w:val="false"/>
          <w:bCs w:val="false"/>
          <w:sz w:val="24"/>
          <w:szCs w:val="24"/>
        </w:rPr>
        <w:t xml:space="preserve">           </w:t>
      </w:r>
      <w:r>
        <w:rPr>
          <w:rFonts w:eastAsia="Times New Roman" w:cs="Times New Roman"/>
          <w:b w:val="false"/>
          <w:bCs w:val="false"/>
          <w:sz w:val="24"/>
          <w:szCs w:val="24"/>
        </w:rPr>
        <w:t xml:space="preserve">riaditeľ </w:t>
      </w:r>
      <w:r>
        <w:rPr>
          <w:b w:val="false"/>
          <w:bCs w:val="false"/>
          <w:sz w:val="24"/>
          <w:szCs w:val="24"/>
        </w:rPr>
        <w:t xml:space="preserve">                                                                                                        konateľ</w:t>
      </w:r>
    </w:p>
    <w:p>
      <w:pPr>
        <w:pStyle w:val="Normal"/>
        <w:bidi w:val="0"/>
        <w:jc w:val="left"/>
        <w:rPr/>
      </w:pPr>
      <w:r>
        <w:rPr>
          <w:rFonts w:eastAsia="Times New Roman" w:cs="Times New Roman"/>
          <w:b/>
          <w:bCs/>
          <w:sz w:val="24"/>
          <w:szCs w:val="24"/>
        </w:rPr>
        <w:t xml:space="preserve">                                                                          </w:t>
      </w:r>
      <w:r>
        <w:rPr>
          <w:rFonts w:eastAsia="Times New Roman" w:cs="Times New Roman"/>
          <w:b w:val="false"/>
          <w:bCs w:val="false"/>
          <w:sz w:val="24"/>
          <w:szCs w:val="24"/>
        </w:rPr>
        <w:t>7</w:t>
      </w:r>
      <w:r>
        <w:rPr>
          <w:b w:val="false"/>
          <w:bCs w:val="false"/>
          <w:sz w:val="24"/>
          <w:szCs w:val="24"/>
        </w:rPr>
        <w:t xml:space="preserve">/7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sk-S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Mangal"/>
      <w:color w:val="auto"/>
      <w:kern w:val="2"/>
      <w:sz w:val="24"/>
      <w:szCs w:val="24"/>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LibreOffice/6.4.4.2$Windows_X86_64 LibreOffice_project/3d775be2011f3886db32dfd395a6a6d1ca2630ff</Application>
  <Pages>7</Pages>
  <Words>2320</Words>
  <Characters>13286</Characters>
  <CharactersWithSpaces>22874</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2020-12-14T10:39:28Z</dcterms:created>
  <dc:creator/>
  <dc:description/>
  <dc:language>sk-SK</dc:language>
  <cp:lastModifiedBy/>
  <dcterms:modified xsi:type="dcterms:W3CDTF">2020-12-14T10:43:29Z</dcterms:modified>
  <cp:revision>2</cp:revision>
  <dc:subject/>
  <dc:title/>
</cp:coreProperties>
</file>